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A2C3A" w14:textId="77777777" w:rsidR="00134A8E" w:rsidRPr="00E242C1" w:rsidRDefault="006D7A80" w:rsidP="00E242C1">
      <w:pPr>
        <w:spacing w:line="360" w:lineRule="auto"/>
        <w:jc w:val="center"/>
        <w:rPr>
          <w:rFonts w:ascii="Bookman Old Style" w:hAnsi="Bookman Old Style"/>
          <w:b/>
        </w:rPr>
      </w:pPr>
      <w:r w:rsidRPr="00E242C1">
        <w:rPr>
          <w:rFonts w:ascii="Bookman Old Style" w:hAnsi="Bookman Old Style"/>
          <w:b/>
          <w:bCs/>
        </w:rPr>
        <w:t>ASSESSMENT PRINCIPLES AND PRACTICES</w:t>
      </w:r>
    </w:p>
    <w:p w14:paraId="59AF9D76" w14:textId="77777777" w:rsidR="00882096" w:rsidRPr="00E242C1" w:rsidRDefault="0066656D" w:rsidP="00E242C1">
      <w:pPr>
        <w:spacing w:line="360" w:lineRule="auto"/>
        <w:jc w:val="center"/>
        <w:rPr>
          <w:rFonts w:ascii="Bookman Old Style" w:hAnsi="Bookman Old Style"/>
          <w:b/>
        </w:rPr>
      </w:pPr>
      <w:r w:rsidRPr="00E242C1">
        <w:rPr>
          <w:rFonts w:ascii="Bookman Old Style" w:hAnsi="Bookman Old Style"/>
          <w:b/>
        </w:rPr>
        <w:t>SUMMATIVE ASSESSMENT MEMO</w:t>
      </w:r>
    </w:p>
    <w:p w14:paraId="29664C37" w14:textId="77777777" w:rsidR="00E242C1" w:rsidRPr="00E242C1" w:rsidRDefault="00E242C1" w:rsidP="00E242C1">
      <w:pPr>
        <w:spacing w:line="360" w:lineRule="auto"/>
        <w:rPr>
          <w:rFonts w:ascii="Bookman Old Style" w:hAnsi="Bookman Old Style" w:cs="Segoe UI Light"/>
        </w:rPr>
      </w:pPr>
    </w:p>
    <w:p w14:paraId="54869985" w14:textId="77777777" w:rsidR="00E242C1" w:rsidRPr="00E242C1" w:rsidRDefault="00E242C1" w:rsidP="00E242C1">
      <w:pPr>
        <w:spacing w:line="360" w:lineRule="auto"/>
        <w:rPr>
          <w:rFonts w:ascii="Bookman Old Style" w:hAnsi="Bookman Old Style" w:cs="Segoe UI Light"/>
        </w:rPr>
      </w:pPr>
    </w:p>
    <w:p w14:paraId="4ABC5E5B" w14:textId="77777777" w:rsidR="00E242C1" w:rsidRPr="00E242C1" w:rsidRDefault="00E242C1" w:rsidP="00E242C1">
      <w:pPr>
        <w:spacing w:line="360" w:lineRule="auto"/>
        <w:rPr>
          <w:rFonts w:ascii="Bookman Old Style" w:hAnsi="Bookman Old Style" w:cs="Segoe UI Light"/>
        </w:rPr>
      </w:pPr>
    </w:p>
    <w:p w14:paraId="377C9722" w14:textId="77777777" w:rsidR="00E242C1" w:rsidRPr="00E242C1" w:rsidRDefault="00E242C1" w:rsidP="00E242C1">
      <w:pPr>
        <w:spacing w:line="360" w:lineRule="auto"/>
        <w:rPr>
          <w:rFonts w:ascii="Bookman Old Style" w:hAnsi="Bookman Old Style" w:cs="Segoe UI Light"/>
        </w:rPr>
      </w:pPr>
    </w:p>
    <w:p w14:paraId="41BED788" w14:textId="77777777" w:rsidR="00E242C1" w:rsidRPr="00E242C1" w:rsidRDefault="00E242C1" w:rsidP="00E242C1">
      <w:pPr>
        <w:spacing w:line="360" w:lineRule="auto"/>
        <w:rPr>
          <w:rFonts w:ascii="Bookman Old Style" w:hAnsi="Bookman Old Style" w:cs="Segoe UI Light"/>
        </w:rPr>
      </w:pPr>
    </w:p>
    <w:p w14:paraId="515F50A0" w14:textId="77777777" w:rsidR="00E242C1" w:rsidRPr="00E242C1" w:rsidRDefault="00E242C1" w:rsidP="00E242C1">
      <w:pPr>
        <w:spacing w:line="360" w:lineRule="auto"/>
        <w:rPr>
          <w:rFonts w:ascii="Bookman Old Style" w:hAnsi="Bookman Old Style" w:cs="Segoe UI Light"/>
        </w:rPr>
      </w:pPr>
    </w:p>
    <w:tbl>
      <w:tblPr>
        <w:tblpPr w:leftFromText="180" w:rightFromText="180" w:vertAnchor="page" w:horzAnchor="margin" w:tblpY="801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6678"/>
      </w:tblGrid>
      <w:tr w:rsidR="00E242C1" w:rsidRPr="00E242C1" w14:paraId="7AFCA39F" w14:textId="77777777" w:rsidTr="009C297F">
        <w:tc>
          <w:tcPr>
            <w:tcW w:w="1513" w:type="pct"/>
            <w:shd w:val="clear" w:color="auto" w:fill="auto"/>
          </w:tcPr>
          <w:p w14:paraId="50A4EA42" w14:textId="77777777" w:rsidR="00E242C1" w:rsidRPr="00E242C1" w:rsidRDefault="00E242C1" w:rsidP="00E242C1">
            <w:pPr>
              <w:spacing w:after="0" w:line="360" w:lineRule="auto"/>
              <w:jc w:val="both"/>
              <w:rPr>
                <w:rFonts w:ascii="Bookman Old Style" w:eastAsia="Times New Roman" w:hAnsi="Bookman Old Style" w:cs="Segoe UI Light"/>
                <w:b/>
              </w:rPr>
            </w:pPr>
            <w:r w:rsidRPr="00E242C1">
              <w:rPr>
                <w:rFonts w:ascii="Bookman Old Style" w:eastAsia="Times New Roman" w:hAnsi="Bookman Old Style" w:cs="Segoe UI Light"/>
                <w:b/>
              </w:rPr>
              <w:t>Module Code</w:t>
            </w:r>
          </w:p>
        </w:tc>
        <w:tc>
          <w:tcPr>
            <w:tcW w:w="3487" w:type="pct"/>
          </w:tcPr>
          <w:p w14:paraId="61BBC18A" w14:textId="77777777" w:rsidR="00E242C1" w:rsidRPr="00E242C1" w:rsidRDefault="00E242C1" w:rsidP="00E242C1">
            <w:pPr>
              <w:spacing w:after="0" w:line="360" w:lineRule="auto"/>
              <w:jc w:val="both"/>
              <w:rPr>
                <w:rFonts w:ascii="Bookman Old Style" w:eastAsia="Times New Roman" w:hAnsi="Bookman Old Style" w:cs="Segoe UI Light"/>
              </w:rPr>
            </w:pPr>
            <w:r w:rsidRPr="00E242C1">
              <w:rPr>
                <w:rFonts w:ascii="Bookman Old Style" w:eastAsia="Times New Roman" w:hAnsi="Bookman Old Style" w:cs="Segoe UI Light"/>
              </w:rPr>
              <w:t>242401001-KM-05</w:t>
            </w:r>
          </w:p>
        </w:tc>
      </w:tr>
      <w:tr w:rsidR="00E242C1" w:rsidRPr="00E242C1" w14:paraId="07DC58D1" w14:textId="77777777" w:rsidTr="009C297F">
        <w:tc>
          <w:tcPr>
            <w:tcW w:w="1513" w:type="pct"/>
            <w:shd w:val="clear" w:color="auto" w:fill="auto"/>
          </w:tcPr>
          <w:p w14:paraId="491DF875" w14:textId="77777777" w:rsidR="00E242C1" w:rsidRPr="00E242C1" w:rsidRDefault="00E242C1" w:rsidP="00E242C1">
            <w:pPr>
              <w:spacing w:after="0" w:line="360" w:lineRule="auto"/>
              <w:jc w:val="both"/>
              <w:rPr>
                <w:rFonts w:ascii="Bookman Old Style" w:eastAsia="Times New Roman" w:hAnsi="Bookman Old Style" w:cs="Segoe UI Light"/>
                <w:b/>
              </w:rPr>
            </w:pPr>
            <w:r w:rsidRPr="00E242C1">
              <w:rPr>
                <w:rFonts w:ascii="Bookman Old Style" w:eastAsia="Times New Roman" w:hAnsi="Bookman Old Style" w:cs="Segoe UI Light"/>
                <w:b/>
              </w:rPr>
              <w:t>NQF Level</w:t>
            </w:r>
          </w:p>
        </w:tc>
        <w:tc>
          <w:tcPr>
            <w:tcW w:w="3487" w:type="pct"/>
          </w:tcPr>
          <w:p w14:paraId="1DD17759" w14:textId="77777777" w:rsidR="00E242C1" w:rsidRPr="00E242C1" w:rsidRDefault="00E242C1" w:rsidP="00E242C1">
            <w:pPr>
              <w:spacing w:after="0" w:line="360" w:lineRule="auto"/>
              <w:jc w:val="both"/>
              <w:rPr>
                <w:rFonts w:ascii="Bookman Old Style" w:eastAsia="Times New Roman" w:hAnsi="Bookman Old Style" w:cs="Segoe UI Light"/>
              </w:rPr>
            </w:pPr>
            <w:r w:rsidRPr="00E242C1">
              <w:rPr>
                <w:rFonts w:ascii="Bookman Old Style" w:eastAsia="Times New Roman" w:hAnsi="Bookman Old Style" w:cs="Segoe UI Light"/>
              </w:rPr>
              <w:t>5</w:t>
            </w:r>
          </w:p>
        </w:tc>
      </w:tr>
      <w:tr w:rsidR="00E242C1" w:rsidRPr="00E242C1" w14:paraId="6E70F1C7" w14:textId="77777777" w:rsidTr="009C297F">
        <w:tc>
          <w:tcPr>
            <w:tcW w:w="1513" w:type="pct"/>
            <w:shd w:val="clear" w:color="auto" w:fill="auto"/>
          </w:tcPr>
          <w:p w14:paraId="2B480858" w14:textId="77777777" w:rsidR="00E242C1" w:rsidRPr="00E242C1" w:rsidRDefault="00E242C1" w:rsidP="00E242C1">
            <w:pPr>
              <w:spacing w:after="0" w:line="360" w:lineRule="auto"/>
              <w:jc w:val="both"/>
              <w:rPr>
                <w:rFonts w:ascii="Bookman Old Style" w:eastAsia="Times New Roman" w:hAnsi="Bookman Old Style" w:cs="Segoe UI Light"/>
                <w:b/>
              </w:rPr>
            </w:pPr>
            <w:r w:rsidRPr="00E242C1">
              <w:rPr>
                <w:rFonts w:ascii="Bookman Old Style" w:eastAsia="Times New Roman" w:hAnsi="Bookman Old Style" w:cs="Segoe UI Light"/>
                <w:b/>
              </w:rPr>
              <w:t>Credits</w:t>
            </w:r>
          </w:p>
        </w:tc>
        <w:tc>
          <w:tcPr>
            <w:tcW w:w="3487" w:type="pct"/>
          </w:tcPr>
          <w:p w14:paraId="0574D736" w14:textId="77777777" w:rsidR="00E242C1" w:rsidRPr="00E242C1" w:rsidRDefault="00E242C1" w:rsidP="00E242C1">
            <w:pPr>
              <w:spacing w:after="0" w:line="360" w:lineRule="auto"/>
              <w:jc w:val="both"/>
              <w:rPr>
                <w:rFonts w:ascii="Bookman Old Style" w:eastAsia="Times New Roman" w:hAnsi="Bookman Old Style" w:cs="Segoe UI Light"/>
              </w:rPr>
            </w:pPr>
            <w:r w:rsidRPr="00E242C1">
              <w:rPr>
                <w:rFonts w:ascii="Bookman Old Style" w:eastAsia="Times New Roman" w:hAnsi="Bookman Old Style" w:cs="Segoe UI Light"/>
              </w:rPr>
              <w:t>4</w:t>
            </w:r>
          </w:p>
        </w:tc>
      </w:tr>
      <w:tr w:rsidR="00E242C1" w:rsidRPr="00E242C1" w14:paraId="7A731983" w14:textId="77777777" w:rsidTr="009C297F">
        <w:tc>
          <w:tcPr>
            <w:tcW w:w="1513" w:type="pct"/>
            <w:shd w:val="clear" w:color="auto" w:fill="auto"/>
          </w:tcPr>
          <w:p w14:paraId="7DF86436" w14:textId="77777777" w:rsidR="00E242C1" w:rsidRPr="00E242C1" w:rsidRDefault="00E242C1" w:rsidP="00E242C1">
            <w:pPr>
              <w:spacing w:after="0" w:line="360" w:lineRule="auto"/>
              <w:jc w:val="both"/>
              <w:rPr>
                <w:rFonts w:ascii="Bookman Old Style" w:eastAsia="Times New Roman" w:hAnsi="Bookman Old Style" w:cs="Segoe UI Light"/>
                <w:b/>
              </w:rPr>
            </w:pPr>
            <w:r w:rsidRPr="00E242C1">
              <w:rPr>
                <w:rFonts w:ascii="Bookman Old Style" w:eastAsia="Times New Roman" w:hAnsi="Bookman Old Style" w:cs="Segoe UI Light"/>
                <w:b/>
              </w:rPr>
              <w:t xml:space="preserve">Skills </w:t>
            </w:r>
            <w:proofErr w:type="spellStart"/>
            <w:r w:rsidRPr="00E242C1">
              <w:rPr>
                <w:rFonts w:ascii="Bookman Old Style" w:eastAsia="Times New Roman" w:hAnsi="Bookman Old Style" w:cs="Segoe UI Light"/>
                <w:b/>
              </w:rPr>
              <w:t>Programme</w:t>
            </w:r>
            <w:proofErr w:type="spellEnd"/>
            <w:r w:rsidRPr="00E242C1">
              <w:rPr>
                <w:rFonts w:ascii="Bookman Old Style" w:eastAsia="Times New Roman" w:hAnsi="Bookman Old Style" w:cs="Segoe UI Light"/>
                <w:b/>
              </w:rPr>
              <w:t xml:space="preserve"> ID Number</w:t>
            </w:r>
          </w:p>
        </w:tc>
        <w:tc>
          <w:tcPr>
            <w:tcW w:w="3487" w:type="pct"/>
          </w:tcPr>
          <w:p w14:paraId="3D2974D0" w14:textId="77777777" w:rsidR="00E242C1" w:rsidRPr="00E242C1" w:rsidRDefault="00E242C1" w:rsidP="00E242C1">
            <w:pPr>
              <w:spacing w:after="0" w:line="360" w:lineRule="auto"/>
              <w:jc w:val="both"/>
              <w:rPr>
                <w:rFonts w:ascii="Bookman Old Style" w:eastAsia="Times New Roman" w:hAnsi="Bookman Old Style" w:cs="Segoe UI Light"/>
              </w:rPr>
            </w:pPr>
            <w:r w:rsidRPr="00E242C1">
              <w:rPr>
                <w:rFonts w:ascii="Bookman Old Style" w:eastAsia="Times New Roman" w:hAnsi="Bookman Old Style" w:cs="Segoe UI Light"/>
              </w:rPr>
              <w:t>SP-220320</w:t>
            </w:r>
          </w:p>
        </w:tc>
      </w:tr>
      <w:tr w:rsidR="00E242C1" w:rsidRPr="00E242C1" w14:paraId="6B7DD75D" w14:textId="77777777" w:rsidTr="009C297F">
        <w:tc>
          <w:tcPr>
            <w:tcW w:w="1513" w:type="pct"/>
            <w:shd w:val="clear" w:color="auto" w:fill="auto"/>
          </w:tcPr>
          <w:p w14:paraId="2CA6C182" w14:textId="77777777" w:rsidR="00E242C1" w:rsidRPr="00E242C1" w:rsidRDefault="00E242C1" w:rsidP="00E242C1">
            <w:pPr>
              <w:spacing w:after="0" w:line="360" w:lineRule="auto"/>
              <w:jc w:val="both"/>
              <w:rPr>
                <w:rFonts w:ascii="Bookman Old Style" w:eastAsia="Times New Roman" w:hAnsi="Bookman Old Style" w:cs="Segoe UI Light"/>
                <w:b/>
              </w:rPr>
            </w:pPr>
            <w:r w:rsidRPr="00E242C1">
              <w:rPr>
                <w:rFonts w:ascii="Bookman Old Style" w:eastAsia="Times New Roman" w:hAnsi="Bookman Old Style" w:cs="Segoe UI Light"/>
                <w:b/>
              </w:rPr>
              <w:t xml:space="preserve">Skills </w:t>
            </w:r>
            <w:proofErr w:type="spellStart"/>
            <w:r w:rsidRPr="00E242C1">
              <w:rPr>
                <w:rFonts w:ascii="Bookman Old Style" w:eastAsia="Times New Roman" w:hAnsi="Bookman Old Style" w:cs="Segoe UI Light"/>
                <w:b/>
              </w:rPr>
              <w:t>Programme</w:t>
            </w:r>
            <w:proofErr w:type="spellEnd"/>
            <w:r w:rsidRPr="00E242C1">
              <w:rPr>
                <w:rFonts w:ascii="Bookman Old Style" w:eastAsia="Times New Roman" w:hAnsi="Bookman Old Style" w:cs="Segoe UI Light"/>
                <w:b/>
              </w:rPr>
              <w:t xml:space="preserve"> Title</w:t>
            </w:r>
          </w:p>
        </w:tc>
        <w:tc>
          <w:tcPr>
            <w:tcW w:w="3487" w:type="pct"/>
          </w:tcPr>
          <w:p w14:paraId="145A6914" w14:textId="77777777" w:rsidR="00E242C1" w:rsidRPr="00E242C1" w:rsidRDefault="00E242C1" w:rsidP="00E242C1">
            <w:pPr>
              <w:spacing w:after="0" w:line="360" w:lineRule="auto"/>
              <w:jc w:val="both"/>
              <w:rPr>
                <w:rFonts w:ascii="Bookman Old Style" w:eastAsia="Times New Roman" w:hAnsi="Bookman Old Style" w:cs="Segoe UI Light"/>
              </w:rPr>
            </w:pPr>
            <w:r w:rsidRPr="00E242C1">
              <w:rPr>
                <w:rFonts w:ascii="Bookman Old Style" w:eastAsia="Times New Roman" w:hAnsi="Bookman Old Style" w:cs="Segoe UI Light"/>
              </w:rPr>
              <w:t>Assessment Practitioner</w:t>
            </w:r>
          </w:p>
        </w:tc>
      </w:tr>
      <w:tr w:rsidR="00E242C1" w:rsidRPr="00E242C1" w14:paraId="694E312A" w14:textId="77777777" w:rsidTr="009C297F">
        <w:tc>
          <w:tcPr>
            <w:tcW w:w="1513" w:type="pct"/>
            <w:shd w:val="clear" w:color="auto" w:fill="auto"/>
          </w:tcPr>
          <w:p w14:paraId="55BC0657" w14:textId="77777777" w:rsidR="00E242C1" w:rsidRPr="00E242C1" w:rsidRDefault="00E242C1" w:rsidP="00E242C1">
            <w:pPr>
              <w:spacing w:after="0" w:line="360" w:lineRule="auto"/>
              <w:jc w:val="both"/>
              <w:rPr>
                <w:rFonts w:ascii="Bookman Old Style" w:eastAsia="Times New Roman" w:hAnsi="Bookman Old Style" w:cs="Segoe UI Light"/>
                <w:b/>
              </w:rPr>
            </w:pPr>
            <w:r w:rsidRPr="00E242C1">
              <w:rPr>
                <w:rFonts w:ascii="Bookman Old Style" w:eastAsia="Times New Roman" w:hAnsi="Bookman Old Style" w:cs="Segoe UI Light"/>
                <w:b/>
              </w:rPr>
              <w:t>Curriculum Code</w:t>
            </w:r>
          </w:p>
        </w:tc>
        <w:tc>
          <w:tcPr>
            <w:tcW w:w="3487" w:type="pct"/>
          </w:tcPr>
          <w:p w14:paraId="294C25AD" w14:textId="77777777" w:rsidR="00E242C1" w:rsidRPr="00E242C1" w:rsidRDefault="00E242C1" w:rsidP="00E242C1">
            <w:pPr>
              <w:spacing w:after="0" w:line="360" w:lineRule="auto"/>
              <w:jc w:val="both"/>
              <w:rPr>
                <w:rFonts w:ascii="Bookman Old Style" w:eastAsia="Times New Roman" w:hAnsi="Bookman Old Style" w:cs="Segoe UI Light"/>
              </w:rPr>
            </w:pPr>
            <w:r w:rsidRPr="00E242C1">
              <w:rPr>
                <w:rFonts w:ascii="Bookman Old Style" w:eastAsia="Times New Roman" w:hAnsi="Bookman Old Style" w:cs="Segoe UI Light"/>
              </w:rPr>
              <w:t>900096-000-00-00</w:t>
            </w:r>
          </w:p>
        </w:tc>
      </w:tr>
      <w:tr w:rsidR="00E242C1" w:rsidRPr="00E242C1" w14:paraId="0756908D" w14:textId="77777777" w:rsidTr="009C297F">
        <w:tc>
          <w:tcPr>
            <w:tcW w:w="1513" w:type="pct"/>
            <w:shd w:val="clear" w:color="auto" w:fill="auto"/>
          </w:tcPr>
          <w:p w14:paraId="77C117DC" w14:textId="77777777" w:rsidR="00E242C1" w:rsidRPr="00E242C1" w:rsidRDefault="00E242C1" w:rsidP="00E242C1">
            <w:pPr>
              <w:spacing w:after="0" w:line="360" w:lineRule="auto"/>
              <w:jc w:val="both"/>
              <w:rPr>
                <w:rFonts w:ascii="Bookman Old Style" w:eastAsia="Times New Roman" w:hAnsi="Bookman Old Style" w:cs="Segoe UI Light"/>
                <w:b/>
              </w:rPr>
            </w:pPr>
            <w:r w:rsidRPr="00E242C1">
              <w:rPr>
                <w:rFonts w:ascii="Bookman Old Style" w:eastAsia="Times New Roman" w:hAnsi="Bookman Old Style" w:cs="Segoe UI Light"/>
                <w:b/>
              </w:rPr>
              <w:t>Sub Title</w:t>
            </w:r>
          </w:p>
        </w:tc>
        <w:tc>
          <w:tcPr>
            <w:tcW w:w="3487" w:type="pct"/>
          </w:tcPr>
          <w:p w14:paraId="45BD3993" w14:textId="77777777" w:rsidR="00E242C1" w:rsidRPr="00E242C1" w:rsidRDefault="00E242C1" w:rsidP="00E242C1">
            <w:pPr>
              <w:spacing w:after="0" w:line="360" w:lineRule="auto"/>
              <w:jc w:val="both"/>
              <w:rPr>
                <w:rFonts w:ascii="Bookman Old Style" w:eastAsia="Times New Roman" w:hAnsi="Bookman Old Style" w:cs="Segoe UI Light"/>
              </w:rPr>
            </w:pPr>
            <w:r w:rsidRPr="00E242C1">
              <w:rPr>
                <w:rFonts w:ascii="Bookman Old Style" w:eastAsia="Times New Roman" w:hAnsi="Bookman Old Style" w:cs="Segoe UI Light"/>
              </w:rPr>
              <w:t>OFO Code 242401 - Training and Development Professional (Training and Development Practitioner)</w:t>
            </w:r>
          </w:p>
        </w:tc>
      </w:tr>
    </w:tbl>
    <w:p w14:paraId="1EF42407" w14:textId="77777777" w:rsidR="00E242C1" w:rsidRPr="00E242C1" w:rsidRDefault="00E242C1" w:rsidP="00E242C1">
      <w:pPr>
        <w:spacing w:line="360" w:lineRule="auto"/>
        <w:rPr>
          <w:rFonts w:ascii="Bookman Old Style" w:hAnsi="Bookman Old Style" w:cs="Segoe UI Light"/>
        </w:rPr>
      </w:pPr>
      <w:r w:rsidRPr="00E242C1">
        <w:rPr>
          <w:rFonts w:ascii="Bookman Old Style" w:hAnsi="Bookman Old Style" w:cs="Segoe UI Light"/>
        </w:rPr>
        <w:br w:type="page"/>
      </w:r>
    </w:p>
    <w:p w14:paraId="1716D9DE" w14:textId="77777777" w:rsidR="00E242C1" w:rsidRPr="00E242C1" w:rsidRDefault="00E242C1" w:rsidP="00E242C1">
      <w:pPr>
        <w:spacing w:line="360" w:lineRule="auto"/>
        <w:rPr>
          <w:rFonts w:ascii="Bookman Old Style" w:hAnsi="Bookman Old Style" w:cs="Segoe UI Light"/>
        </w:rPr>
      </w:pPr>
    </w:p>
    <w:p w14:paraId="62B0CB66"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tbl>
      <w:tblPr>
        <w:tblpPr w:leftFromText="180" w:rightFromText="180" w:vertAnchor="text" w:horzAnchor="margin" w:tblpXSpec="center" w:tblpY="6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21"/>
        <w:gridCol w:w="5415"/>
      </w:tblGrid>
      <w:tr w:rsidR="00E242C1" w:rsidRPr="00E242C1" w14:paraId="29670890" w14:textId="77777777" w:rsidTr="009C297F">
        <w:trPr>
          <w:trHeight w:val="458"/>
        </w:trPr>
        <w:tc>
          <w:tcPr>
            <w:tcW w:w="3721" w:type="dxa"/>
            <w:tcBorders>
              <w:top w:val="single" w:sz="4" w:space="0" w:color="auto"/>
              <w:left w:val="single" w:sz="4" w:space="0" w:color="auto"/>
              <w:bottom w:val="single" w:sz="4" w:space="0" w:color="auto"/>
              <w:right w:val="single" w:sz="4" w:space="0" w:color="auto"/>
            </w:tcBorders>
            <w:shd w:val="clear" w:color="auto" w:fill="auto"/>
          </w:tcPr>
          <w:p w14:paraId="3377F946" w14:textId="77777777" w:rsidR="00E242C1" w:rsidRPr="00E242C1" w:rsidRDefault="00E242C1" w:rsidP="00E242C1">
            <w:pPr>
              <w:spacing w:after="0" w:line="360" w:lineRule="auto"/>
              <w:rPr>
                <w:rFonts w:ascii="Bookman Old Style" w:eastAsia="Times New Roman" w:hAnsi="Bookman Old Style" w:cs="Segoe UI Light"/>
                <w:b/>
                <w:bCs/>
                <w:color w:val="000000"/>
                <w:lang w:val="en-GB"/>
              </w:rPr>
            </w:pPr>
            <w:r w:rsidRPr="00E242C1">
              <w:rPr>
                <w:rFonts w:ascii="Bookman Old Style" w:eastAsia="Times New Roman" w:hAnsi="Bookman Old Style" w:cs="Segoe UI Light"/>
                <w:b/>
                <w:bCs/>
                <w:color w:val="000000"/>
                <w:lang w:val="en-GB"/>
              </w:rPr>
              <w:t>Name</w:t>
            </w:r>
          </w:p>
        </w:tc>
        <w:tc>
          <w:tcPr>
            <w:tcW w:w="5415" w:type="dxa"/>
            <w:tcBorders>
              <w:top w:val="single" w:sz="4" w:space="0" w:color="auto"/>
              <w:left w:val="single" w:sz="4" w:space="0" w:color="auto"/>
              <w:bottom w:val="single" w:sz="4" w:space="0" w:color="auto"/>
              <w:right w:val="single" w:sz="4" w:space="0" w:color="auto"/>
            </w:tcBorders>
          </w:tcPr>
          <w:p w14:paraId="1CA2B784" w14:textId="77777777" w:rsidR="00E242C1" w:rsidRPr="00E242C1" w:rsidRDefault="00E242C1" w:rsidP="00E242C1">
            <w:pPr>
              <w:spacing w:after="0" w:line="360" w:lineRule="auto"/>
              <w:rPr>
                <w:rFonts w:ascii="Bookman Old Style" w:eastAsia="Times New Roman" w:hAnsi="Bookman Old Style" w:cs="Segoe UI Light"/>
                <w:color w:val="000000"/>
                <w:lang w:val="en-GB"/>
              </w:rPr>
            </w:pPr>
          </w:p>
        </w:tc>
      </w:tr>
      <w:tr w:rsidR="00E242C1" w:rsidRPr="00E242C1" w14:paraId="7883CCE4" w14:textId="77777777" w:rsidTr="009C297F">
        <w:trPr>
          <w:trHeight w:val="445"/>
        </w:trPr>
        <w:tc>
          <w:tcPr>
            <w:tcW w:w="3721" w:type="dxa"/>
            <w:tcBorders>
              <w:top w:val="single" w:sz="4" w:space="0" w:color="auto"/>
              <w:left w:val="single" w:sz="4" w:space="0" w:color="auto"/>
              <w:bottom w:val="single" w:sz="4" w:space="0" w:color="auto"/>
              <w:right w:val="single" w:sz="4" w:space="0" w:color="auto"/>
            </w:tcBorders>
            <w:shd w:val="clear" w:color="auto" w:fill="auto"/>
          </w:tcPr>
          <w:p w14:paraId="70C04C55" w14:textId="77777777" w:rsidR="00E242C1" w:rsidRPr="00E242C1" w:rsidRDefault="00E242C1" w:rsidP="00E242C1">
            <w:pPr>
              <w:spacing w:after="0" w:line="360" w:lineRule="auto"/>
              <w:rPr>
                <w:rFonts w:ascii="Bookman Old Style" w:eastAsia="Times New Roman" w:hAnsi="Bookman Old Style" w:cs="Segoe UI Light"/>
                <w:b/>
                <w:bCs/>
                <w:color w:val="000000"/>
                <w:lang w:val="en-GB"/>
              </w:rPr>
            </w:pPr>
            <w:r w:rsidRPr="00E242C1">
              <w:rPr>
                <w:rFonts w:ascii="Bookman Old Style" w:eastAsia="Times New Roman" w:hAnsi="Bookman Old Style" w:cs="Segoe UI Light"/>
                <w:b/>
                <w:bCs/>
                <w:color w:val="000000"/>
                <w:lang w:val="en-GB"/>
              </w:rPr>
              <w:t>Contact Address</w:t>
            </w:r>
          </w:p>
        </w:tc>
        <w:tc>
          <w:tcPr>
            <w:tcW w:w="5415" w:type="dxa"/>
            <w:tcBorders>
              <w:top w:val="single" w:sz="4" w:space="0" w:color="auto"/>
              <w:left w:val="single" w:sz="4" w:space="0" w:color="auto"/>
              <w:bottom w:val="single" w:sz="4" w:space="0" w:color="auto"/>
              <w:right w:val="single" w:sz="4" w:space="0" w:color="auto"/>
            </w:tcBorders>
          </w:tcPr>
          <w:p w14:paraId="1C3D58C9" w14:textId="77777777" w:rsidR="00E242C1" w:rsidRPr="00E242C1" w:rsidRDefault="00E242C1" w:rsidP="00E242C1">
            <w:pPr>
              <w:spacing w:after="0" w:line="360" w:lineRule="auto"/>
              <w:rPr>
                <w:rFonts w:ascii="Bookman Old Style" w:eastAsia="Times New Roman" w:hAnsi="Bookman Old Style" w:cs="Segoe UI Light"/>
                <w:color w:val="000000"/>
                <w:lang w:val="en-GB"/>
              </w:rPr>
            </w:pPr>
          </w:p>
        </w:tc>
      </w:tr>
      <w:tr w:rsidR="00E242C1" w:rsidRPr="00E242C1" w14:paraId="6B302E62" w14:textId="77777777" w:rsidTr="009C297F">
        <w:trPr>
          <w:trHeight w:val="458"/>
        </w:trPr>
        <w:tc>
          <w:tcPr>
            <w:tcW w:w="3721" w:type="dxa"/>
            <w:tcBorders>
              <w:top w:val="single" w:sz="4" w:space="0" w:color="auto"/>
              <w:left w:val="single" w:sz="4" w:space="0" w:color="auto"/>
              <w:bottom w:val="single" w:sz="4" w:space="0" w:color="auto"/>
              <w:right w:val="single" w:sz="4" w:space="0" w:color="auto"/>
            </w:tcBorders>
            <w:shd w:val="clear" w:color="auto" w:fill="auto"/>
          </w:tcPr>
          <w:p w14:paraId="735837AB" w14:textId="77777777" w:rsidR="00E242C1" w:rsidRPr="00E242C1" w:rsidRDefault="00E242C1" w:rsidP="00E242C1">
            <w:pPr>
              <w:spacing w:after="0" w:line="360" w:lineRule="auto"/>
              <w:rPr>
                <w:rFonts w:ascii="Bookman Old Style" w:eastAsia="Times New Roman" w:hAnsi="Bookman Old Style" w:cs="Segoe UI Light"/>
                <w:b/>
                <w:bCs/>
                <w:color w:val="000000"/>
                <w:lang w:val="en-GB"/>
              </w:rPr>
            </w:pPr>
            <w:r w:rsidRPr="00E242C1">
              <w:rPr>
                <w:rFonts w:ascii="Bookman Old Style" w:eastAsia="Times New Roman" w:hAnsi="Bookman Old Style" w:cs="Segoe UI Light"/>
                <w:b/>
                <w:bCs/>
                <w:color w:val="000000"/>
                <w:lang w:val="en-GB"/>
              </w:rPr>
              <w:t>Telephone (H)</w:t>
            </w:r>
          </w:p>
        </w:tc>
        <w:tc>
          <w:tcPr>
            <w:tcW w:w="5415" w:type="dxa"/>
            <w:tcBorders>
              <w:top w:val="single" w:sz="4" w:space="0" w:color="auto"/>
              <w:left w:val="single" w:sz="4" w:space="0" w:color="auto"/>
              <w:bottom w:val="single" w:sz="4" w:space="0" w:color="auto"/>
              <w:right w:val="single" w:sz="4" w:space="0" w:color="auto"/>
            </w:tcBorders>
          </w:tcPr>
          <w:p w14:paraId="1A5C8A3E" w14:textId="77777777" w:rsidR="00E242C1" w:rsidRPr="00E242C1" w:rsidRDefault="00E242C1" w:rsidP="00E242C1">
            <w:pPr>
              <w:spacing w:after="0" w:line="360" w:lineRule="auto"/>
              <w:rPr>
                <w:rFonts w:ascii="Bookman Old Style" w:eastAsia="Times New Roman" w:hAnsi="Bookman Old Style" w:cs="Segoe UI Light"/>
                <w:color w:val="000000"/>
                <w:lang w:val="en-GB"/>
              </w:rPr>
            </w:pPr>
          </w:p>
        </w:tc>
      </w:tr>
      <w:tr w:rsidR="00E242C1" w:rsidRPr="00E242C1" w14:paraId="605FC245" w14:textId="77777777" w:rsidTr="009C297F">
        <w:trPr>
          <w:trHeight w:val="445"/>
        </w:trPr>
        <w:tc>
          <w:tcPr>
            <w:tcW w:w="3721" w:type="dxa"/>
            <w:tcBorders>
              <w:top w:val="single" w:sz="4" w:space="0" w:color="auto"/>
              <w:left w:val="single" w:sz="4" w:space="0" w:color="auto"/>
              <w:bottom w:val="single" w:sz="4" w:space="0" w:color="auto"/>
              <w:right w:val="single" w:sz="4" w:space="0" w:color="auto"/>
            </w:tcBorders>
            <w:shd w:val="clear" w:color="auto" w:fill="auto"/>
          </w:tcPr>
          <w:p w14:paraId="327058D8" w14:textId="77777777" w:rsidR="00E242C1" w:rsidRPr="00E242C1" w:rsidRDefault="00E242C1" w:rsidP="00E242C1">
            <w:pPr>
              <w:spacing w:after="0" w:line="360" w:lineRule="auto"/>
              <w:rPr>
                <w:rFonts w:ascii="Bookman Old Style" w:eastAsia="Times New Roman" w:hAnsi="Bookman Old Style" w:cs="Segoe UI Light"/>
                <w:b/>
                <w:bCs/>
                <w:color w:val="000000"/>
                <w:lang w:val="en-GB"/>
              </w:rPr>
            </w:pPr>
            <w:r w:rsidRPr="00E242C1">
              <w:rPr>
                <w:rFonts w:ascii="Bookman Old Style" w:eastAsia="Times New Roman" w:hAnsi="Bookman Old Style" w:cs="Segoe UI Light"/>
                <w:b/>
                <w:bCs/>
                <w:color w:val="000000"/>
                <w:lang w:val="en-GB"/>
              </w:rPr>
              <w:t>Telephone (W)</w:t>
            </w:r>
          </w:p>
        </w:tc>
        <w:tc>
          <w:tcPr>
            <w:tcW w:w="5415" w:type="dxa"/>
            <w:tcBorders>
              <w:top w:val="single" w:sz="4" w:space="0" w:color="auto"/>
              <w:left w:val="single" w:sz="4" w:space="0" w:color="auto"/>
              <w:bottom w:val="single" w:sz="4" w:space="0" w:color="auto"/>
              <w:right w:val="single" w:sz="4" w:space="0" w:color="auto"/>
            </w:tcBorders>
          </w:tcPr>
          <w:p w14:paraId="1B0D1809" w14:textId="77777777" w:rsidR="00E242C1" w:rsidRPr="00E242C1" w:rsidRDefault="00E242C1" w:rsidP="00E242C1">
            <w:pPr>
              <w:spacing w:after="0" w:line="360" w:lineRule="auto"/>
              <w:rPr>
                <w:rFonts w:ascii="Bookman Old Style" w:eastAsia="Times New Roman" w:hAnsi="Bookman Old Style" w:cs="Segoe UI Light"/>
                <w:color w:val="000000"/>
                <w:lang w:val="en-GB"/>
              </w:rPr>
            </w:pPr>
          </w:p>
        </w:tc>
      </w:tr>
      <w:tr w:rsidR="00E242C1" w:rsidRPr="00E242C1" w14:paraId="3A57F4A4" w14:textId="77777777" w:rsidTr="009C297F">
        <w:trPr>
          <w:trHeight w:val="458"/>
        </w:trPr>
        <w:tc>
          <w:tcPr>
            <w:tcW w:w="3721" w:type="dxa"/>
            <w:tcBorders>
              <w:top w:val="single" w:sz="4" w:space="0" w:color="auto"/>
              <w:left w:val="single" w:sz="4" w:space="0" w:color="auto"/>
              <w:bottom w:val="single" w:sz="4" w:space="0" w:color="auto"/>
              <w:right w:val="single" w:sz="4" w:space="0" w:color="auto"/>
            </w:tcBorders>
            <w:shd w:val="clear" w:color="auto" w:fill="auto"/>
          </w:tcPr>
          <w:p w14:paraId="54ACC953" w14:textId="77777777" w:rsidR="00E242C1" w:rsidRPr="00E242C1" w:rsidRDefault="00E242C1" w:rsidP="00E242C1">
            <w:pPr>
              <w:spacing w:after="0" w:line="360" w:lineRule="auto"/>
              <w:rPr>
                <w:rFonts w:ascii="Bookman Old Style" w:eastAsia="Times New Roman" w:hAnsi="Bookman Old Style" w:cs="Segoe UI Light"/>
                <w:b/>
                <w:bCs/>
                <w:color w:val="000000"/>
                <w:lang w:val="en-GB"/>
              </w:rPr>
            </w:pPr>
            <w:r w:rsidRPr="00E242C1">
              <w:rPr>
                <w:rFonts w:ascii="Bookman Old Style" w:eastAsia="Times New Roman" w:hAnsi="Bookman Old Style" w:cs="Segoe UI Light"/>
                <w:b/>
                <w:bCs/>
                <w:color w:val="000000"/>
                <w:lang w:val="en-GB"/>
              </w:rPr>
              <w:t>Facsimile</w:t>
            </w:r>
          </w:p>
        </w:tc>
        <w:tc>
          <w:tcPr>
            <w:tcW w:w="5415" w:type="dxa"/>
            <w:tcBorders>
              <w:top w:val="single" w:sz="4" w:space="0" w:color="auto"/>
              <w:left w:val="single" w:sz="4" w:space="0" w:color="auto"/>
              <w:bottom w:val="single" w:sz="4" w:space="0" w:color="auto"/>
              <w:right w:val="single" w:sz="4" w:space="0" w:color="auto"/>
            </w:tcBorders>
          </w:tcPr>
          <w:p w14:paraId="03B46373" w14:textId="77777777" w:rsidR="00E242C1" w:rsidRPr="00E242C1" w:rsidRDefault="00E242C1" w:rsidP="00E242C1">
            <w:pPr>
              <w:spacing w:after="0" w:line="360" w:lineRule="auto"/>
              <w:rPr>
                <w:rFonts w:ascii="Bookman Old Style" w:eastAsia="Times New Roman" w:hAnsi="Bookman Old Style" w:cs="Segoe UI Light"/>
                <w:color w:val="000000"/>
                <w:lang w:val="en-GB"/>
              </w:rPr>
            </w:pPr>
          </w:p>
        </w:tc>
      </w:tr>
      <w:tr w:rsidR="00E242C1" w:rsidRPr="00E242C1" w14:paraId="7296A9CC" w14:textId="77777777" w:rsidTr="009C297F">
        <w:trPr>
          <w:trHeight w:val="445"/>
        </w:trPr>
        <w:tc>
          <w:tcPr>
            <w:tcW w:w="3721" w:type="dxa"/>
            <w:tcBorders>
              <w:top w:val="single" w:sz="4" w:space="0" w:color="auto"/>
              <w:left w:val="single" w:sz="4" w:space="0" w:color="auto"/>
              <w:bottom w:val="single" w:sz="4" w:space="0" w:color="auto"/>
              <w:right w:val="single" w:sz="4" w:space="0" w:color="auto"/>
            </w:tcBorders>
            <w:shd w:val="clear" w:color="auto" w:fill="auto"/>
          </w:tcPr>
          <w:p w14:paraId="5B510474" w14:textId="77777777" w:rsidR="00E242C1" w:rsidRPr="00E242C1" w:rsidRDefault="00E242C1" w:rsidP="00E242C1">
            <w:pPr>
              <w:spacing w:after="0" w:line="360" w:lineRule="auto"/>
              <w:rPr>
                <w:rFonts w:ascii="Bookman Old Style" w:eastAsia="Times New Roman" w:hAnsi="Bookman Old Style" w:cs="Segoe UI Light"/>
                <w:b/>
                <w:bCs/>
                <w:color w:val="000000"/>
                <w:lang w:val="en-GB"/>
              </w:rPr>
            </w:pPr>
            <w:r w:rsidRPr="00E242C1">
              <w:rPr>
                <w:rFonts w:ascii="Bookman Old Style" w:eastAsia="Times New Roman" w:hAnsi="Bookman Old Style" w:cs="Segoe UI Light"/>
                <w:b/>
                <w:bCs/>
                <w:color w:val="000000"/>
                <w:lang w:val="en-GB"/>
              </w:rPr>
              <w:t>Cellular</w:t>
            </w:r>
          </w:p>
        </w:tc>
        <w:tc>
          <w:tcPr>
            <w:tcW w:w="5415" w:type="dxa"/>
            <w:tcBorders>
              <w:top w:val="single" w:sz="4" w:space="0" w:color="auto"/>
              <w:left w:val="single" w:sz="4" w:space="0" w:color="auto"/>
              <w:bottom w:val="single" w:sz="4" w:space="0" w:color="auto"/>
              <w:right w:val="single" w:sz="4" w:space="0" w:color="auto"/>
            </w:tcBorders>
          </w:tcPr>
          <w:p w14:paraId="4E24BDEA" w14:textId="77777777" w:rsidR="00E242C1" w:rsidRPr="00E242C1" w:rsidRDefault="00E242C1" w:rsidP="00E242C1">
            <w:pPr>
              <w:spacing w:after="0" w:line="360" w:lineRule="auto"/>
              <w:rPr>
                <w:rFonts w:ascii="Bookman Old Style" w:eastAsia="Times New Roman" w:hAnsi="Bookman Old Style" w:cs="Segoe UI Light"/>
                <w:color w:val="000000"/>
                <w:lang w:val="en-GB"/>
              </w:rPr>
            </w:pPr>
          </w:p>
        </w:tc>
      </w:tr>
      <w:tr w:rsidR="00E242C1" w:rsidRPr="00E242C1" w14:paraId="04D55220" w14:textId="77777777" w:rsidTr="009C297F">
        <w:trPr>
          <w:trHeight w:val="458"/>
        </w:trPr>
        <w:tc>
          <w:tcPr>
            <w:tcW w:w="3721" w:type="dxa"/>
            <w:tcBorders>
              <w:top w:val="single" w:sz="4" w:space="0" w:color="auto"/>
              <w:left w:val="single" w:sz="4" w:space="0" w:color="auto"/>
              <w:bottom w:val="single" w:sz="4" w:space="0" w:color="auto"/>
              <w:right w:val="single" w:sz="4" w:space="0" w:color="auto"/>
            </w:tcBorders>
            <w:shd w:val="clear" w:color="auto" w:fill="auto"/>
          </w:tcPr>
          <w:p w14:paraId="18FCF79D" w14:textId="77777777" w:rsidR="00E242C1" w:rsidRPr="00E242C1" w:rsidRDefault="00E242C1" w:rsidP="00E242C1">
            <w:pPr>
              <w:spacing w:after="0" w:line="360" w:lineRule="auto"/>
              <w:rPr>
                <w:rFonts w:ascii="Bookman Old Style" w:eastAsia="Times New Roman" w:hAnsi="Bookman Old Style" w:cs="Segoe UI Light"/>
                <w:b/>
                <w:bCs/>
                <w:color w:val="000000"/>
                <w:lang w:val="en-GB"/>
              </w:rPr>
            </w:pPr>
            <w:r w:rsidRPr="00E242C1">
              <w:rPr>
                <w:rFonts w:ascii="Bookman Old Style" w:eastAsia="Times New Roman" w:hAnsi="Bookman Old Style" w:cs="Segoe UI Light"/>
                <w:b/>
                <w:bCs/>
                <w:color w:val="000000"/>
                <w:lang w:val="en-GB"/>
              </w:rPr>
              <w:t>E-mail</w:t>
            </w:r>
          </w:p>
        </w:tc>
        <w:tc>
          <w:tcPr>
            <w:tcW w:w="5415" w:type="dxa"/>
            <w:tcBorders>
              <w:top w:val="single" w:sz="4" w:space="0" w:color="auto"/>
              <w:left w:val="single" w:sz="4" w:space="0" w:color="auto"/>
              <w:bottom w:val="single" w:sz="4" w:space="0" w:color="auto"/>
              <w:right w:val="single" w:sz="4" w:space="0" w:color="auto"/>
            </w:tcBorders>
          </w:tcPr>
          <w:p w14:paraId="3BB4094B" w14:textId="77777777" w:rsidR="00E242C1" w:rsidRPr="00E242C1" w:rsidRDefault="00E242C1" w:rsidP="00E242C1">
            <w:pPr>
              <w:spacing w:after="0" w:line="360" w:lineRule="auto"/>
              <w:rPr>
                <w:rFonts w:ascii="Bookman Old Style" w:eastAsia="Times New Roman" w:hAnsi="Bookman Old Style" w:cs="Segoe UI Light"/>
                <w:color w:val="000000"/>
                <w:lang w:val="en-GB"/>
              </w:rPr>
            </w:pPr>
          </w:p>
        </w:tc>
      </w:tr>
    </w:tbl>
    <w:p w14:paraId="06BC3ADE"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7E2B14B0"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55C58D10"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16C172A9"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16587AB0"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5B677BBE"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2C02FEA4"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09EFB286"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4BA06318"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63067432"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09A49243"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098BBDA1"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50F6802F"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1BA07BD8"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76BBCF1A"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1E051D25"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453BE24B"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25652686"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34839CE6"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38270291"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4B9A3470"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75DA9CA1"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5EB7B490"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4896DDB1"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5EC39FEC"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11DB0BA9"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1B5B0D97" w14:textId="77777777" w:rsidR="00E242C1" w:rsidRPr="00E242C1" w:rsidRDefault="00E242C1" w:rsidP="00E242C1">
      <w:pPr>
        <w:shd w:val="clear" w:color="auto" w:fill="FFFFFF" w:themeFill="background1"/>
        <w:spacing w:after="0" w:line="360" w:lineRule="auto"/>
        <w:rPr>
          <w:rFonts w:ascii="Bookman Old Style" w:eastAsia="Times New Roman" w:hAnsi="Bookman Old Style" w:cs="Segoe UI Light"/>
          <w:b/>
        </w:rPr>
      </w:pPr>
    </w:p>
    <w:p w14:paraId="0F25205E" w14:textId="77777777" w:rsidR="00E242C1" w:rsidRPr="00E242C1" w:rsidRDefault="00E242C1" w:rsidP="00E242C1">
      <w:pPr>
        <w:shd w:val="clear" w:color="auto" w:fill="A6A6A6" w:themeFill="background1" w:themeFillShade="A6"/>
        <w:spacing w:after="0" w:line="360" w:lineRule="auto"/>
        <w:rPr>
          <w:rFonts w:ascii="Bookman Old Style" w:eastAsia="Times New Roman" w:hAnsi="Bookman Old Style" w:cs="Segoe UI Light"/>
          <w:b/>
        </w:rPr>
      </w:pPr>
      <w:r w:rsidRPr="00E242C1">
        <w:rPr>
          <w:rFonts w:ascii="Bookman Old Style" w:eastAsia="Times New Roman" w:hAnsi="Bookman Old Style" w:cs="Segoe UI Light"/>
          <w:b/>
        </w:rPr>
        <w:t>Note to the learner</w:t>
      </w:r>
    </w:p>
    <w:p w14:paraId="1E5766B4" w14:textId="77777777" w:rsidR="00E242C1" w:rsidRPr="00E242C1" w:rsidRDefault="00E242C1" w:rsidP="00E242C1">
      <w:pPr>
        <w:tabs>
          <w:tab w:val="left" w:pos="5387"/>
        </w:tabs>
        <w:spacing w:after="0" w:line="360" w:lineRule="auto"/>
        <w:rPr>
          <w:rFonts w:ascii="Bookman Old Style" w:eastAsia="Times New Roman" w:hAnsi="Bookman Old Style" w:cs="Segoe UI Light"/>
          <w:color w:val="FF0000"/>
        </w:rPr>
      </w:pPr>
      <w:r w:rsidRPr="00E242C1">
        <w:rPr>
          <w:rFonts w:ascii="Bookman Old Style" w:eastAsia="Times New Roman" w:hAnsi="Bookman Old Style" w:cs="Segoe UI Light"/>
        </w:rPr>
        <w:t>This Learner Guide provides a comprehensive overview of the module. It is designed to improve the skills and knowledge of learners, and thus enabling them to effectively and efficiently complete specific tasks.</w:t>
      </w:r>
    </w:p>
    <w:p w14:paraId="1A0BD5D8" w14:textId="77777777" w:rsidR="00E242C1" w:rsidRPr="00E242C1" w:rsidRDefault="00E242C1" w:rsidP="00E242C1">
      <w:pPr>
        <w:tabs>
          <w:tab w:val="left" w:pos="5387"/>
        </w:tabs>
        <w:spacing w:after="0" w:line="360" w:lineRule="auto"/>
        <w:rPr>
          <w:rFonts w:ascii="Bookman Old Style" w:eastAsia="Times New Roman" w:hAnsi="Bookman Old Style" w:cs="Segoe UI Light"/>
          <w:b/>
        </w:rPr>
      </w:pPr>
    </w:p>
    <w:p w14:paraId="531779C3" w14:textId="77777777" w:rsidR="00E242C1" w:rsidRPr="00E242C1" w:rsidRDefault="00E242C1" w:rsidP="00E242C1">
      <w:pPr>
        <w:shd w:val="clear" w:color="auto" w:fill="A6A6A6" w:themeFill="background1" w:themeFillShade="A6"/>
        <w:tabs>
          <w:tab w:val="left" w:pos="5387"/>
        </w:tabs>
        <w:spacing w:after="0" w:line="360" w:lineRule="auto"/>
        <w:rPr>
          <w:rFonts w:ascii="Bookman Old Style" w:eastAsia="Times New Roman" w:hAnsi="Bookman Old Style" w:cs="Segoe UI Light"/>
          <w:b/>
        </w:rPr>
      </w:pPr>
      <w:r w:rsidRPr="00E242C1">
        <w:rPr>
          <w:rFonts w:ascii="Bookman Old Style" w:eastAsia="Times New Roman" w:hAnsi="Bookman Old Style" w:cs="Segoe UI Light"/>
          <w:b/>
        </w:rPr>
        <w:t xml:space="preserve">Skills </w:t>
      </w:r>
      <w:proofErr w:type="spellStart"/>
      <w:r w:rsidRPr="00E242C1">
        <w:rPr>
          <w:rFonts w:ascii="Bookman Old Style" w:eastAsia="Times New Roman" w:hAnsi="Bookman Old Style" w:cs="Segoe UI Light"/>
          <w:b/>
        </w:rPr>
        <w:t>Programme</w:t>
      </w:r>
      <w:proofErr w:type="spellEnd"/>
      <w:r w:rsidRPr="00E242C1">
        <w:rPr>
          <w:rFonts w:ascii="Bookman Old Style" w:eastAsia="Times New Roman" w:hAnsi="Bookman Old Style" w:cs="Segoe UI Light"/>
          <w:b/>
        </w:rPr>
        <w:t xml:space="preserve"> Purpose</w:t>
      </w:r>
    </w:p>
    <w:p w14:paraId="46A713D1" w14:textId="77777777" w:rsidR="00E242C1" w:rsidRPr="00E242C1" w:rsidRDefault="00E242C1" w:rsidP="00E242C1">
      <w:pPr>
        <w:tabs>
          <w:tab w:val="left" w:pos="5387"/>
        </w:tabs>
        <w:spacing w:after="0" w:line="360" w:lineRule="auto"/>
        <w:rPr>
          <w:rFonts w:ascii="Bookman Old Style" w:eastAsia="Times New Roman" w:hAnsi="Bookman Old Style" w:cs="Segoe UI Light"/>
          <w:bCs/>
        </w:rPr>
      </w:pPr>
      <w:r w:rsidRPr="00E242C1">
        <w:rPr>
          <w:rFonts w:ascii="Bookman Old Style" w:eastAsia="Times New Roman" w:hAnsi="Bookman Old Style" w:cs="Segoe UI Light"/>
          <w:bCs/>
        </w:rPr>
        <w:t>An Assessment Practitioner plans for, conducts and administers assessment of learner competence in an occupational context.</w:t>
      </w:r>
    </w:p>
    <w:p w14:paraId="12B01AEF" w14:textId="77777777" w:rsidR="00E242C1" w:rsidRPr="00E242C1" w:rsidRDefault="00E242C1" w:rsidP="00E242C1">
      <w:pPr>
        <w:tabs>
          <w:tab w:val="left" w:pos="5387"/>
        </w:tabs>
        <w:spacing w:after="0" w:line="360" w:lineRule="auto"/>
        <w:rPr>
          <w:rFonts w:ascii="Bookman Old Style" w:eastAsia="Times New Roman" w:hAnsi="Bookman Old Style" w:cs="Segoe UI Light"/>
          <w:b/>
        </w:rPr>
      </w:pPr>
    </w:p>
    <w:p w14:paraId="09060CC8" w14:textId="77777777" w:rsidR="00E242C1" w:rsidRPr="00E242C1" w:rsidRDefault="00E242C1" w:rsidP="00E242C1">
      <w:pPr>
        <w:shd w:val="clear" w:color="auto" w:fill="A6A6A6" w:themeFill="background1" w:themeFillShade="A6"/>
        <w:tabs>
          <w:tab w:val="left" w:pos="5387"/>
        </w:tabs>
        <w:spacing w:after="0" w:line="360" w:lineRule="auto"/>
        <w:rPr>
          <w:rFonts w:ascii="Bookman Old Style" w:eastAsia="Times New Roman" w:hAnsi="Bookman Old Style" w:cs="Segoe UI Light"/>
          <w:b/>
        </w:rPr>
      </w:pPr>
      <w:r w:rsidRPr="00E242C1">
        <w:rPr>
          <w:rFonts w:ascii="Bookman Old Style" w:eastAsia="Times New Roman" w:hAnsi="Bookman Old Style" w:cs="Segoe UI Light"/>
          <w:b/>
        </w:rPr>
        <w:t>Skills Rationale</w:t>
      </w:r>
    </w:p>
    <w:p w14:paraId="482512D9" w14:textId="77777777" w:rsidR="00E242C1" w:rsidRPr="00E242C1" w:rsidRDefault="00E242C1" w:rsidP="00E242C1">
      <w:pPr>
        <w:tabs>
          <w:tab w:val="left" w:pos="5387"/>
        </w:tabs>
        <w:spacing w:after="0" w:line="360" w:lineRule="auto"/>
        <w:rPr>
          <w:rFonts w:ascii="Bookman Old Style" w:eastAsia="Times New Roman" w:hAnsi="Bookman Old Style" w:cs="Segoe UI Light"/>
          <w:bCs/>
        </w:rPr>
      </w:pPr>
      <w:r w:rsidRPr="00E242C1">
        <w:rPr>
          <w:rFonts w:ascii="Bookman Old Style" w:eastAsia="Times New Roman" w:hAnsi="Bookman Old Style" w:cs="Segoe UI Light"/>
          <w:bCs/>
        </w:rPr>
        <w:t xml:space="preserve">Assessment skills in practice is the basis of many other qualifications and skills sets and is a skill that leads to employability. This skills </w:t>
      </w:r>
      <w:proofErr w:type="spellStart"/>
      <w:r w:rsidRPr="00E242C1">
        <w:rPr>
          <w:rFonts w:ascii="Bookman Old Style" w:eastAsia="Times New Roman" w:hAnsi="Bookman Old Style" w:cs="Segoe UI Light"/>
          <w:bCs/>
        </w:rPr>
        <w:t>programme</w:t>
      </w:r>
      <w:proofErr w:type="spellEnd"/>
      <w:r w:rsidRPr="00E242C1">
        <w:rPr>
          <w:rFonts w:ascii="Bookman Old Style" w:eastAsia="Times New Roman" w:hAnsi="Bookman Old Style" w:cs="Segoe UI Light"/>
          <w:bCs/>
        </w:rPr>
        <w:t xml:space="preserve"> will equip people to be able to supervise performance and provide feedback in a professional manner.</w:t>
      </w:r>
    </w:p>
    <w:p w14:paraId="5150DF87" w14:textId="77777777" w:rsidR="00E242C1" w:rsidRPr="00E242C1" w:rsidRDefault="00E242C1" w:rsidP="00E242C1">
      <w:pPr>
        <w:tabs>
          <w:tab w:val="left" w:pos="5387"/>
        </w:tabs>
        <w:spacing w:after="0" w:line="360" w:lineRule="auto"/>
        <w:rPr>
          <w:rFonts w:ascii="Bookman Old Style" w:eastAsia="Times New Roman" w:hAnsi="Bookman Old Style" w:cs="Segoe UI Light"/>
          <w:bCs/>
        </w:rPr>
      </w:pPr>
      <w:r w:rsidRPr="00E242C1">
        <w:rPr>
          <w:rFonts w:ascii="Bookman Old Style" w:eastAsia="Times New Roman" w:hAnsi="Bookman Old Style" w:cs="Segoe UI Light"/>
          <w:bCs/>
        </w:rPr>
        <w:t>There is a single unit standard 115753 Conduct Outcomes Based Assessment, Level 5, 15 Credits registered on the NQF which will expire 2023-06-30 which is used to train assessors currently.</w:t>
      </w:r>
    </w:p>
    <w:p w14:paraId="269C2FF0" w14:textId="77777777" w:rsidR="00E242C1" w:rsidRPr="00E242C1" w:rsidRDefault="00E242C1" w:rsidP="00E242C1">
      <w:pPr>
        <w:tabs>
          <w:tab w:val="left" w:pos="5387"/>
        </w:tabs>
        <w:spacing w:after="0" w:line="360" w:lineRule="auto"/>
        <w:rPr>
          <w:rFonts w:ascii="Bookman Old Style" w:eastAsia="Times New Roman" w:hAnsi="Bookman Old Style" w:cs="Segoe UI Light"/>
          <w:bCs/>
        </w:rPr>
      </w:pPr>
      <w:r w:rsidRPr="00E242C1">
        <w:rPr>
          <w:rFonts w:ascii="Bookman Old Style" w:eastAsia="Times New Roman" w:hAnsi="Bookman Old Style" w:cs="Segoe UI Light"/>
          <w:bCs/>
        </w:rPr>
        <w:t>Assessment Practitioner status can lead to self-employment</w:t>
      </w:r>
    </w:p>
    <w:p w14:paraId="50E7C142" w14:textId="77777777" w:rsidR="00E242C1" w:rsidRPr="00E242C1" w:rsidRDefault="00E242C1" w:rsidP="00E242C1">
      <w:pPr>
        <w:tabs>
          <w:tab w:val="left" w:pos="5387"/>
        </w:tabs>
        <w:spacing w:after="0" w:line="360" w:lineRule="auto"/>
        <w:rPr>
          <w:rFonts w:ascii="Bookman Old Style" w:eastAsia="Times New Roman" w:hAnsi="Bookman Old Style" w:cs="Segoe UI Light"/>
          <w:bCs/>
        </w:rPr>
      </w:pPr>
      <w:r w:rsidRPr="00E242C1">
        <w:rPr>
          <w:rFonts w:ascii="Bookman Old Style" w:eastAsia="Times New Roman" w:hAnsi="Bookman Old Style" w:cs="Segoe UI Light"/>
          <w:bCs/>
        </w:rPr>
        <w:t>opportunities. Typical learners include post school learners and college graduates on</w:t>
      </w:r>
    </w:p>
    <w:p w14:paraId="65EDEE38" w14:textId="77777777" w:rsidR="00E242C1" w:rsidRPr="00E242C1" w:rsidRDefault="00E242C1" w:rsidP="00E242C1">
      <w:pPr>
        <w:tabs>
          <w:tab w:val="left" w:pos="5387"/>
        </w:tabs>
        <w:spacing w:after="0" w:line="360" w:lineRule="auto"/>
        <w:rPr>
          <w:rFonts w:ascii="Bookman Old Style" w:eastAsia="Times New Roman" w:hAnsi="Bookman Old Style" w:cs="Segoe UI Light"/>
          <w:bCs/>
        </w:rPr>
      </w:pPr>
      <w:r w:rsidRPr="00E242C1">
        <w:rPr>
          <w:rFonts w:ascii="Bookman Old Style" w:eastAsia="Times New Roman" w:hAnsi="Bookman Old Style" w:cs="Segoe UI Light"/>
          <w:bCs/>
        </w:rPr>
        <w:t xml:space="preserve">NQF Level 4 or equivalent with work experience that enables them to observe learners in practice and make judgements on competence and quality in skills deliver. This skills </w:t>
      </w:r>
      <w:proofErr w:type="spellStart"/>
      <w:r w:rsidRPr="00E242C1">
        <w:rPr>
          <w:rFonts w:ascii="Bookman Old Style" w:eastAsia="Times New Roman" w:hAnsi="Bookman Old Style" w:cs="Segoe UI Light"/>
          <w:bCs/>
        </w:rPr>
        <w:t>programme</w:t>
      </w:r>
      <w:proofErr w:type="spellEnd"/>
      <w:r w:rsidRPr="00E242C1">
        <w:rPr>
          <w:rFonts w:ascii="Bookman Old Style" w:eastAsia="Times New Roman" w:hAnsi="Bookman Old Style" w:cs="Segoe UI Light"/>
          <w:bCs/>
        </w:rPr>
        <w:t xml:space="preserve"> is for people with an interest in using assessment tools to promote learning.</w:t>
      </w:r>
    </w:p>
    <w:p w14:paraId="73D8D419" w14:textId="77777777" w:rsidR="00E242C1" w:rsidRPr="00E242C1" w:rsidRDefault="00E242C1" w:rsidP="00E242C1">
      <w:pPr>
        <w:tabs>
          <w:tab w:val="left" w:pos="5387"/>
        </w:tabs>
        <w:spacing w:after="0" w:line="360" w:lineRule="auto"/>
        <w:rPr>
          <w:rFonts w:ascii="Bookman Old Style" w:eastAsia="Times New Roman" w:hAnsi="Bookman Old Style" w:cs="Segoe UI Light"/>
          <w:b/>
        </w:rPr>
      </w:pPr>
    </w:p>
    <w:p w14:paraId="604DC9A7" w14:textId="77777777" w:rsidR="00E242C1" w:rsidRPr="00E242C1" w:rsidRDefault="00E242C1" w:rsidP="00E242C1">
      <w:pPr>
        <w:tabs>
          <w:tab w:val="left" w:pos="5387"/>
        </w:tabs>
        <w:spacing w:after="0" w:line="360" w:lineRule="auto"/>
        <w:rPr>
          <w:rFonts w:ascii="Bookman Old Style" w:eastAsia="Times New Roman" w:hAnsi="Bookman Old Style" w:cs="Segoe UI Light"/>
          <w:b/>
        </w:rPr>
      </w:pPr>
    </w:p>
    <w:p w14:paraId="233DEE33" w14:textId="77777777" w:rsidR="00E242C1" w:rsidRPr="00E242C1" w:rsidRDefault="00E242C1" w:rsidP="00E242C1">
      <w:pPr>
        <w:shd w:val="clear" w:color="auto" w:fill="A6A6A6" w:themeFill="background1" w:themeFillShade="A6"/>
        <w:tabs>
          <w:tab w:val="left" w:pos="5387"/>
        </w:tabs>
        <w:spacing w:after="0" w:line="360" w:lineRule="auto"/>
        <w:rPr>
          <w:rFonts w:ascii="Bookman Old Style" w:eastAsia="Times New Roman" w:hAnsi="Bookman Old Style" w:cs="Segoe UI Light"/>
          <w:b/>
        </w:rPr>
      </w:pPr>
      <w:r w:rsidRPr="00E242C1">
        <w:rPr>
          <w:rFonts w:ascii="Bookman Old Style" w:eastAsia="Times New Roman" w:hAnsi="Bookman Old Style" w:cs="Segoe UI Light"/>
          <w:b/>
        </w:rPr>
        <w:t>Entry Requirements</w:t>
      </w:r>
    </w:p>
    <w:p w14:paraId="19E7EEE6" w14:textId="77777777" w:rsidR="00E242C1" w:rsidRPr="00E242C1" w:rsidRDefault="00E242C1" w:rsidP="00E242C1">
      <w:pPr>
        <w:tabs>
          <w:tab w:val="left" w:pos="5387"/>
        </w:tabs>
        <w:spacing w:after="0" w:line="360" w:lineRule="auto"/>
        <w:rPr>
          <w:rFonts w:ascii="Bookman Old Style" w:eastAsia="Times New Roman" w:hAnsi="Bookman Old Style" w:cs="Segoe UI Light"/>
          <w:bCs/>
        </w:rPr>
      </w:pPr>
      <w:r w:rsidRPr="00E242C1">
        <w:rPr>
          <w:rFonts w:ascii="Bookman Old Style" w:eastAsia="Times New Roman" w:hAnsi="Bookman Old Style" w:cs="Segoe UI Light"/>
          <w:bCs/>
        </w:rPr>
        <w:t>NQF Level 4 with Communication</w:t>
      </w:r>
    </w:p>
    <w:p w14:paraId="71C4B542" w14:textId="77777777" w:rsidR="00E242C1" w:rsidRPr="00E242C1" w:rsidRDefault="00E242C1" w:rsidP="00E242C1">
      <w:pPr>
        <w:shd w:val="clear" w:color="auto" w:fill="A6A6A6" w:themeFill="background1" w:themeFillShade="A6"/>
        <w:tabs>
          <w:tab w:val="left" w:pos="5387"/>
        </w:tabs>
        <w:spacing w:after="0" w:line="360" w:lineRule="auto"/>
        <w:rPr>
          <w:rFonts w:ascii="Bookman Old Style" w:eastAsia="Times New Roman" w:hAnsi="Bookman Old Style" w:cs="Segoe UI Light"/>
          <w:b/>
        </w:rPr>
      </w:pPr>
      <w:r w:rsidRPr="00E242C1">
        <w:rPr>
          <w:rFonts w:ascii="Bookman Old Style" w:eastAsia="Times New Roman" w:hAnsi="Bookman Old Style" w:cs="Segoe UI Light"/>
          <w:b/>
        </w:rPr>
        <w:t>Quality Assurance</w:t>
      </w:r>
    </w:p>
    <w:p w14:paraId="226A9EAA" w14:textId="77777777" w:rsidR="00E242C1" w:rsidRPr="00E242C1" w:rsidRDefault="00E242C1" w:rsidP="00E242C1">
      <w:pPr>
        <w:tabs>
          <w:tab w:val="left" w:pos="5387"/>
        </w:tabs>
        <w:spacing w:after="0" w:line="360" w:lineRule="auto"/>
        <w:rPr>
          <w:rFonts w:ascii="Bookman Old Style" w:eastAsia="Times New Roman" w:hAnsi="Bookman Old Style" w:cs="Segoe UI Light"/>
          <w:bCs/>
        </w:rPr>
      </w:pPr>
      <w:r w:rsidRPr="00E242C1">
        <w:rPr>
          <w:rFonts w:ascii="Bookman Old Style" w:eastAsia="Times New Roman" w:hAnsi="Bookman Old Style" w:cs="Segoe UI Light"/>
          <w:bCs/>
        </w:rPr>
        <w:t>QCTO will facilitate the assessment and quality assurance</w:t>
      </w:r>
    </w:p>
    <w:p w14:paraId="6F5592A2" w14:textId="77777777" w:rsidR="00E242C1" w:rsidRPr="00E242C1" w:rsidRDefault="00E242C1" w:rsidP="00E242C1">
      <w:pPr>
        <w:tabs>
          <w:tab w:val="left" w:pos="5387"/>
        </w:tabs>
        <w:spacing w:after="0" w:line="360" w:lineRule="auto"/>
        <w:rPr>
          <w:rFonts w:ascii="Bookman Old Style" w:eastAsia="Times New Roman" w:hAnsi="Bookman Old Style" w:cs="Segoe UI Light"/>
          <w:b/>
        </w:rPr>
      </w:pPr>
    </w:p>
    <w:p w14:paraId="40E73781" w14:textId="77777777" w:rsidR="00E242C1" w:rsidRPr="00E242C1" w:rsidRDefault="00E242C1" w:rsidP="00E242C1">
      <w:pPr>
        <w:shd w:val="clear" w:color="auto" w:fill="A6A6A6" w:themeFill="background1" w:themeFillShade="A6"/>
        <w:tabs>
          <w:tab w:val="left" w:pos="5387"/>
        </w:tabs>
        <w:spacing w:after="0" w:line="360" w:lineRule="auto"/>
        <w:rPr>
          <w:rFonts w:ascii="Bookman Old Style" w:eastAsia="Times New Roman" w:hAnsi="Bookman Old Style" w:cs="Segoe UI Light"/>
          <w:b/>
        </w:rPr>
      </w:pPr>
      <w:r w:rsidRPr="00E242C1">
        <w:rPr>
          <w:rFonts w:ascii="Bookman Old Style" w:eastAsia="Times New Roman" w:hAnsi="Bookman Old Style" w:cs="Segoe UI Light"/>
          <w:b/>
        </w:rPr>
        <w:t>Provider Accreditation Requirements for the Knowledge Module</w:t>
      </w:r>
    </w:p>
    <w:p w14:paraId="01492403" w14:textId="77777777" w:rsidR="00E242C1" w:rsidRPr="00E242C1" w:rsidRDefault="00E242C1" w:rsidP="00E242C1">
      <w:pPr>
        <w:tabs>
          <w:tab w:val="left" w:pos="5387"/>
        </w:tabs>
        <w:spacing w:after="0" w:line="360" w:lineRule="auto"/>
        <w:rPr>
          <w:rFonts w:ascii="Bookman Old Style" w:eastAsia="Times New Roman" w:hAnsi="Bookman Old Style" w:cs="Segoe UI Light"/>
          <w:b/>
        </w:rPr>
      </w:pPr>
    </w:p>
    <w:p w14:paraId="6DF739E4" w14:textId="77777777" w:rsidR="00E242C1" w:rsidRPr="00E242C1" w:rsidRDefault="00E242C1" w:rsidP="00E242C1">
      <w:pPr>
        <w:tabs>
          <w:tab w:val="left" w:pos="5387"/>
        </w:tabs>
        <w:spacing w:after="0" w:line="360" w:lineRule="auto"/>
        <w:rPr>
          <w:rFonts w:ascii="Bookman Old Style" w:eastAsia="Times New Roman" w:hAnsi="Bookman Old Style" w:cs="Segoe UI Light"/>
          <w:b/>
        </w:rPr>
      </w:pPr>
      <w:r w:rsidRPr="00E242C1">
        <w:rPr>
          <w:rFonts w:ascii="Bookman Old Style" w:eastAsia="Times New Roman" w:hAnsi="Bookman Old Style" w:cs="Segoe UI Light"/>
          <w:b/>
        </w:rPr>
        <w:t>Physical Requirements</w:t>
      </w:r>
    </w:p>
    <w:p w14:paraId="4074BF83" w14:textId="77777777" w:rsidR="00E242C1" w:rsidRPr="00E242C1" w:rsidRDefault="00E242C1" w:rsidP="00E242C1">
      <w:pPr>
        <w:pStyle w:val="ListParagraph"/>
        <w:numPr>
          <w:ilvl w:val="0"/>
          <w:numId w:val="10"/>
        </w:numPr>
        <w:tabs>
          <w:tab w:val="left" w:pos="5387"/>
        </w:tabs>
        <w:spacing w:after="0" w:line="360" w:lineRule="auto"/>
        <w:rPr>
          <w:rFonts w:ascii="Bookman Old Style" w:eastAsia="Times New Roman" w:hAnsi="Bookman Old Style" w:cs="Segoe UI Light"/>
          <w:bCs/>
        </w:rPr>
      </w:pPr>
      <w:r w:rsidRPr="00E242C1">
        <w:rPr>
          <w:rFonts w:ascii="Bookman Old Style" w:eastAsia="Times New Roman" w:hAnsi="Bookman Old Style" w:cs="Segoe UI Light"/>
          <w:bCs/>
        </w:rPr>
        <w:t>Learning and development resources aligned to the scope and content of the module</w:t>
      </w:r>
    </w:p>
    <w:p w14:paraId="59E3E851" w14:textId="77777777" w:rsidR="00E242C1" w:rsidRPr="00E242C1" w:rsidRDefault="00E242C1" w:rsidP="00E242C1">
      <w:pPr>
        <w:pStyle w:val="ListParagraph"/>
        <w:numPr>
          <w:ilvl w:val="0"/>
          <w:numId w:val="10"/>
        </w:numPr>
        <w:tabs>
          <w:tab w:val="left" w:pos="5387"/>
        </w:tabs>
        <w:spacing w:after="0" w:line="360" w:lineRule="auto"/>
        <w:rPr>
          <w:rFonts w:ascii="Bookman Old Style" w:eastAsia="Times New Roman" w:hAnsi="Bookman Old Style" w:cs="Segoe UI Light"/>
          <w:bCs/>
        </w:rPr>
      </w:pPr>
      <w:r w:rsidRPr="00E242C1">
        <w:rPr>
          <w:rFonts w:ascii="Bookman Old Style" w:eastAsia="Times New Roman" w:hAnsi="Bookman Old Style" w:cs="Segoe UI Light"/>
          <w:bCs/>
        </w:rPr>
        <w:t>Learner assessment resources (database, tools, records)</w:t>
      </w:r>
    </w:p>
    <w:p w14:paraId="17546291" w14:textId="77777777" w:rsidR="00E242C1" w:rsidRPr="00E242C1" w:rsidRDefault="00E242C1" w:rsidP="00E242C1">
      <w:pPr>
        <w:tabs>
          <w:tab w:val="left" w:pos="5387"/>
        </w:tabs>
        <w:spacing w:after="0" w:line="360" w:lineRule="auto"/>
        <w:rPr>
          <w:rFonts w:ascii="Bookman Old Style" w:eastAsia="Times New Roman" w:hAnsi="Bookman Old Style" w:cs="Segoe UI Light"/>
          <w:b/>
        </w:rPr>
      </w:pPr>
      <w:r w:rsidRPr="00E242C1">
        <w:rPr>
          <w:rFonts w:ascii="Bookman Old Style" w:eastAsia="Times New Roman" w:hAnsi="Bookman Old Style" w:cs="Segoe UI Light"/>
          <w:b/>
        </w:rPr>
        <w:t>Human Resource Requirements:</w:t>
      </w:r>
    </w:p>
    <w:p w14:paraId="1B5600D0" w14:textId="77777777" w:rsidR="00E242C1" w:rsidRPr="00E242C1" w:rsidRDefault="00E242C1" w:rsidP="00E242C1">
      <w:pPr>
        <w:pStyle w:val="ListParagraph"/>
        <w:numPr>
          <w:ilvl w:val="0"/>
          <w:numId w:val="11"/>
        </w:numPr>
        <w:tabs>
          <w:tab w:val="left" w:pos="5387"/>
        </w:tabs>
        <w:spacing w:after="0" w:line="360" w:lineRule="auto"/>
        <w:rPr>
          <w:rFonts w:ascii="Bookman Old Style" w:eastAsia="Times New Roman" w:hAnsi="Bookman Old Style" w:cs="Segoe UI Light"/>
          <w:bCs/>
        </w:rPr>
      </w:pPr>
      <w:r w:rsidRPr="00E242C1">
        <w:rPr>
          <w:rFonts w:ascii="Bookman Old Style" w:eastAsia="Times New Roman" w:hAnsi="Bookman Old Style" w:cs="Segoe UI Light"/>
          <w:bCs/>
        </w:rPr>
        <w:t>Access to facilitators of learning with subject matter expertise as evident from professional designations, or experiential competence or prior qualifications</w:t>
      </w:r>
    </w:p>
    <w:p w14:paraId="4D69DE83" w14:textId="77777777" w:rsidR="00E242C1" w:rsidRPr="00E242C1" w:rsidRDefault="00E242C1" w:rsidP="00E242C1">
      <w:pPr>
        <w:pStyle w:val="ListParagraph"/>
        <w:numPr>
          <w:ilvl w:val="0"/>
          <w:numId w:val="11"/>
        </w:numPr>
        <w:tabs>
          <w:tab w:val="left" w:pos="5387"/>
        </w:tabs>
        <w:spacing w:after="0" w:line="360" w:lineRule="auto"/>
        <w:rPr>
          <w:rFonts w:ascii="Bookman Old Style" w:eastAsia="Times New Roman" w:hAnsi="Bookman Old Style" w:cs="Segoe UI Light"/>
          <w:bCs/>
        </w:rPr>
      </w:pPr>
      <w:r w:rsidRPr="00E242C1">
        <w:rPr>
          <w:rFonts w:ascii="Bookman Old Style" w:eastAsia="Times New Roman" w:hAnsi="Bookman Old Style" w:cs="Segoe UI Light"/>
          <w:bCs/>
        </w:rPr>
        <w:t>Access to assessment expertise in terms of subject matter related prior learning, experience and credibility</w:t>
      </w:r>
    </w:p>
    <w:p w14:paraId="718A3535" w14:textId="77777777" w:rsidR="00E242C1" w:rsidRPr="00E242C1" w:rsidRDefault="00E242C1" w:rsidP="00E242C1">
      <w:pPr>
        <w:tabs>
          <w:tab w:val="left" w:pos="5387"/>
        </w:tabs>
        <w:spacing w:after="0" w:line="360" w:lineRule="auto"/>
        <w:rPr>
          <w:rFonts w:ascii="Bookman Old Style" w:eastAsia="Times New Roman" w:hAnsi="Bookman Old Style" w:cs="Segoe UI Light"/>
          <w:b/>
        </w:rPr>
      </w:pPr>
      <w:r w:rsidRPr="00E242C1">
        <w:rPr>
          <w:rFonts w:ascii="Bookman Old Style" w:eastAsia="Times New Roman" w:hAnsi="Bookman Old Style" w:cs="Segoe UI Light"/>
          <w:b/>
        </w:rPr>
        <w:t>Legal and Safety Requirements:</w:t>
      </w:r>
    </w:p>
    <w:p w14:paraId="5E28287D" w14:textId="77777777" w:rsidR="00E242C1" w:rsidRPr="00E242C1" w:rsidRDefault="00E242C1" w:rsidP="00E242C1">
      <w:pPr>
        <w:pStyle w:val="ListParagraph"/>
        <w:numPr>
          <w:ilvl w:val="0"/>
          <w:numId w:val="12"/>
        </w:numPr>
        <w:tabs>
          <w:tab w:val="left" w:pos="5387"/>
        </w:tabs>
        <w:spacing w:after="0" w:line="360" w:lineRule="auto"/>
        <w:rPr>
          <w:rFonts w:ascii="Bookman Old Style" w:eastAsia="Times New Roman" w:hAnsi="Bookman Old Style" w:cs="Segoe UI Light"/>
          <w:bCs/>
        </w:rPr>
      </w:pPr>
      <w:r w:rsidRPr="00E242C1">
        <w:rPr>
          <w:rFonts w:ascii="Bookman Old Style" w:eastAsia="Times New Roman" w:hAnsi="Bookman Old Style" w:cs="Segoe UI Light"/>
          <w:bCs/>
        </w:rPr>
        <w:t>Access to facilities that comply with occupational health and safety standards where contact learning or assessment sessions are delivered</w:t>
      </w:r>
    </w:p>
    <w:p w14:paraId="45A63587" w14:textId="77777777" w:rsidR="00E242C1" w:rsidRPr="00E242C1" w:rsidRDefault="00E242C1" w:rsidP="00E242C1">
      <w:pPr>
        <w:tabs>
          <w:tab w:val="left" w:pos="5387"/>
        </w:tabs>
        <w:spacing w:after="0" w:line="360" w:lineRule="auto"/>
        <w:rPr>
          <w:rFonts w:ascii="Bookman Old Style" w:eastAsia="Times New Roman" w:hAnsi="Bookman Old Style" w:cs="Segoe UI Light"/>
          <w:b/>
        </w:rPr>
      </w:pPr>
    </w:p>
    <w:p w14:paraId="14604806" w14:textId="77777777" w:rsidR="00E242C1" w:rsidRPr="00E242C1" w:rsidRDefault="00E242C1" w:rsidP="00E242C1">
      <w:pPr>
        <w:shd w:val="clear" w:color="auto" w:fill="BFBFBF" w:themeFill="background1" w:themeFillShade="BF"/>
        <w:tabs>
          <w:tab w:val="left" w:pos="5387"/>
        </w:tabs>
        <w:spacing w:after="0" w:line="360" w:lineRule="auto"/>
        <w:rPr>
          <w:rFonts w:ascii="Bookman Old Style" w:eastAsia="Times New Roman" w:hAnsi="Bookman Old Style" w:cs="Segoe UI Light"/>
          <w:b/>
        </w:rPr>
      </w:pPr>
      <w:r w:rsidRPr="00E242C1">
        <w:rPr>
          <w:rFonts w:ascii="Bookman Old Style" w:eastAsia="Times New Roman" w:hAnsi="Bookman Old Style" w:cs="Segoe UI Light"/>
          <w:b/>
        </w:rPr>
        <w:t>Purpose of the Knowledge Modules</w:t>
      </w:r>
    </w:p>
    <w:p w14:paraId="4CB7C8B3" w14:textId="77777777" w:rsidR="00E242C1" w:rsidRPr="00E242C1" w:rsidRDefault="00E242C1" w:rsidP="00E242C1">
      <w:pPr>
        <w:tabs>
          <w:tab w:val="left" w:pos="5387"/>
        </w:tabs>
        <w:spacing w:after="0" w:line="360" w:lineRule="auto"/>
        <w:rPr>
          <w:rFonts w:ascii="Bookman Old Style" w:eastAsia="Times New Roman" w:hAnsi="Bookman Old Style" w:cs="Segoe UI Light"/>
          <w:bCs/>
        </w:rPr>
      </w:pPr>
      <w:r w:rsidRPr="00E242C1">
        <w:rPr>
          <w:rFonts w:ascii="Bookman Old Style" w:eastAsia="Times New Roman" w:hAnsi="Bookman Old Style" w:cs="Segoe UI Light"/>
          <w:bCs/>
        </w:rPr>
        <w:t>The main focus of the learning in this knowledge module is to build an understanding of assessment of learner competencies in an occupational context</w:t>
      </w:r>
    </w:p>
    <w:p w14:paraId="419B4F8C" w14:textId="77777777" w:rsidR="00E242C1" w:rsidRPr="00E242C1" w:rsidRDefault="00E242C1" w:rsidP="00E242C1">
      <w:pPr>
        <w:tabs>
          <w:tab w:val="left" w:pos="5387"/>
        </w:tabs>
        <w:spacing w:after="0" w:line="360" w:lineRule="auto"/>
        <w:rPr>
          <w:rFonts w:ascii="Bookman Old Style" w:eastAsia="Times New Roman" w:hAnsi="Bookman Old Style" w:cs="Segoe UI Light"/>
          <w:b/>
        </w:rPr>
      </w:pPr>
    </w:p>
    <w:p w14:paraId="7E478380" w14:textId="77777777" w:rsidR="00E242C1" w:rsidRPr="00E242C1" w:rsidRDefault="00E242C1" w:rsidP="00E242C1">
      <w:pPr>
        <w:shd w:val="clear" w:color="auto" w:fill="A6A6A6" w:themeFill="background1" w:themeFillShade="A6"/>
        <w:tabs>
          <w:tab w:val="left" w:pos="5387"/>
        </w:tabs>
        <w:spacing w:after="0" w:line="360" w:lineRule="auto"/>
        <w:rPr>
          <w:rFonts w:ascii="Bookman Old Style" w:eastAsia="Times New Roman" w:hAnsi="Bookman Old Style" w:cs="Segoe UI Light"/>
          <w:b/>
        </w:rPr>
      </w:pPr>
      <w:r w:rsidRPr="00E242C1">
        <w:rPr>
          <w:rFonts w:ascii="Bookman Old Style" w:eastAsia="Times New Roman" w:hAnsi="Bookman Old Style" w:cs="Segoe UI Light"/>
          <w:b/>
        </w:rPr>
        <w:t>Topic elements to be covered include</w:t>
      </w:r>
    </w:p>
    <w:p w14:paraId="188CB6F2" w14:textId="77777777" w:rsidR="00E242C1" w:rsidRPr="00E242C1" w:rsidRDefault="00E242C1" w:rsidP="00E242C1">
      <w:pPr>
        <w:tabs>
          <w:tab w:val="left" w:pos="5387"/>
        </w:tabs>
        <w:spacing w:after="0" w:line="360" w:lineRule="auto"/>
        <w:rPr>
          <w:rFonts w:ascii="Bookman Old Style" w:eastAsia="Times New Roman" w:hAnsi="Bookman Old Style" w:cs="Segoe UI Light"/>
          <w:bCs/>
        </w:rPr>
      </w:pPr>
      <w:r w:rsidRPr="00E242C1">
        <w:rPr>
          <w:rFonts w:ascii="Bookman Old Style" w:eastAsia="Times New Roman" w:hAnsi="Bookman Old Style" w:cs="Segoe UI Light"/>
          <w:bCs/>
        </w:rPr>
        <w:t>The learning will enable learners to demonstrate an understanding of:</w:t>
      </w:r>
    </w:p>
    <w:p w14:paraId="695315B0" w14:textId="77777777" w:rsidR="00E242C1" w:rsidRPr="00E242C1" w:rsidRDefault="00E242C1" w:rsidP="00E242C1">
      <w:pPr>
        <w:pStyle w:val="ListParagraph"/>
        <w:numPr>
          <w:ilvl w:val="0"/>
          <w:numId w:val="13"/>
        </w:numPr>
        <w:tabs>
          <w:tab w:val="left" w:pos="5387"/>
        </w:tabs>
        <w:spacing w:after="0" w:line="360" w:lineRule="auto"/>
        <w:rPr>
          <w:rFonts w:ascii="Bookman Old Style" w:eastAsia="Times New Roman" w:hAnsi="Bookman Old Style" w:cs="Segoe UI Light"/>
          <w:bCs/>
        </w:rPr>
      </w:pPr>
      <w:r w:rsidRPr="00E242C1">
        <w:rPr>
          <w:rFonts w:ascii="Bookman Old Style" w:eastAsia="Times New Roman" w:hAnsi="Bookman Old Style" w:cs="Segoe UI Light"/>
          <w:bCs/>
        </w:rPr>
        <w:t>KM-05-KT01: Assessment practices, methods and concepts (25%)</w:t>
      </w:r>
    </w:p>
    <w:p w14:paraId="3373EE7C" w14:textId="77777777" w:rsidR="00E242C1" w:rsidRPr="00E242C1" w:rsidRDefault="00E242C1" w:rsidP="00E242C1">
      <w:pPr>
        <w:pStyle w:val="ListParagraph"/>
        <w:numPr>
          <w:ilvl w:val="0"/>
          <w:numId w:val="13"/>
        </w:numPr>
        <w:tabs>
          <w:tab w:val="left" w:pos="5387"/>
        </w:tabs>
        <w:spacing w:after="0" w:line="360" w:lineRule="auto"/>
        <w:rPr>
          <w:rFonts w:ascii="Bookman Old Style" w:eastAsia="Times New Roman" w:hAnsi="Bookman Old Style" w:cs="Segoe UI Light"/>
          <w:bCs/>
        </w:rPr>
      </w:pPr>
      <w:r w:rsidRPr="00E242C1">
        <w:rPr>
          <w:rFonts w:ascii="Bookman Old Style" w:eastAsia="Times New Roman" w:hAnsi="Bookman Old Style" w:cs="Segoe UI Light"/>
          <w:bCs/>
        </w:rPr>
        <w:t>KM-05-KT02: Evidence collection and recording concepts and principles (25%)</w:t>
      </w:r>
    </w:p>
    <w:p w14:paraId="0190D3F5" w14:textId="77777777" w:rsidR="00E242C1" w:rsidRPr="00E242C1" w:rsidRDefault="00E242C1" w:rsidP="00E242C1">
      <w:pPr>
        <w:pStyle w:val="ListParagraph"/>
        <w:numPr>
          <w:ilvl w:val="0"/>
          <w:numId w:val="13"/>
        </w:numPr>
        <w:tabs>
          <w:tab w:val="left" w:pos="5387"/>
        </w:tabs>
        <w:spacing w:after="0" w:line="360" w:lineRule="auto"/>
        <w:rPr>
          <w:rFonts w:ascii="Bookman Old Style" w:eastAsia="Times New Roman" w:hAnsi="Bookman Old Style" w:cs="Segoe UI Light"/>
          <w:bCs/>
        </w:rPr>
      </w:pPr>
      <w:r w:rsidRPr="00E242C1">
        <w:rPr>
          <w:rFonts w:ascii="Bookman Old Style" w:eastAsia="Times New Roman" w:hAnsi="Bookman Old Style" w:cs="Segoe UI Light"/>
          <w:bCs/>
        </w:rPr>
        <w:t>KM-05-KT03: Evidence evaluation concepts and principles (25%)</w:t>
      </w:r>
    </w:p>
    <w:p w14:paraId="2C20075E" w14:textId="77777777" w:rsidR="00E242C1" w:rsidRPr="00E242C1" w:rsidRDefault="00E242C1" w:rsidP="00E242C1">
      <w:pPr>
        <w:pStyle w:val="ListParagraph"/>
        <w:numPr>
          <w:ilvl w:val="0"/>
          <w:numId w:val="13"/>
        </w:numPr>
        <w:tabs>
          <w:tab w:val="left" w:pos="5387"/>
        </w:tabs>
        <w:spacing w:after="0" w:line="360" w:lineRule="auto"/>
        <w:rPr>
          <w:rFonts w:ascii="Bookman Old Style" w:eastAsia="Times New Roman" w:hAnsi="Bookman Old Style" w:cs="Segoe UI Light"/>
          <w:b/>
        </w:rPr>
      </w:pPr>
      <w:r w:rsidRPr="00E242C1">
        <w:rPr>
          <w:rFonts w:ascii="Bookman Old Style" w:eastAsia="Times New Roman" w:hAnsi="Bookman Old Style" w:cs="Segoe UI Light"/>
          <w:bCs/>
        </w:rPr>
        <w:t>KM-05-KT04: Assessment administration and regulatory practices (25%)</w:t>
      </w:r>
    </w:p>
    <w:p w14:paraId="63C75ED0" w14:textId="77777777" w:rsidR="00E242C1" w:rsidRPr="00E242C1" w:rsidRDefault="00E242C1" w:rsidP="00E242C1">
      <w:pPr>
        <w:tabs>
          <w:tab w:val="left" w:pos="5387"/>
        </w:tabs>
        <w:spacing w:after="0" w:line="360" w:lineRule="auto"/>
        <w:rPr>
          <w:rFonts w:ascii="Bookman Old Style" w:eastAsia="Times New Roman" w:hAnsi="Bookman Old Style" w:cs="Segoe UI Light"/>
          <w:b/>
        </w:rPr>
      </w:pPr>
    </w:p>
    <w:p w14:paraId="728D49B5" w14:textId="77777777" w:rsidR="00E242C1" w:rsidRPr="00E242C1" w:rsidRDefault="00E242C1" w:rsidP="00E242C1">
      <w:pPr>
        <w:shd w:val="clear" w:color="auto" w:fill="A6A6A6" w:themeFill="background1" w:themeFillShade="A6"/>
        <w:tabs>
          <w:tab w:val="left" w:pos="5387"/>
        </w:tabs>
        <w:spacing w:after="0" w:line="360" w:lineRule="auto"/>
        <w:rPr>
          <w:rFonts w:ascii="Bookman Old Style" w:eastAsia="Times New Roman" w:hAnsi="Bookman Old Style" w:cs="Segoe UI Light"/>
          <w:b/>
        </w:rPr>
      </w:pPr>
      <w:r w:rsidRPr="00E242C1">
        <w:rPr>
          <w:rFonts w:ascii="Bookman Old Style" w:eastAsia="Times New Roman" w:hAnsi="Bookman Old Style" w:cs="Segoe UI Light"/>
          <w:b/>
        </w:rPr>
        <w:t>Venue, Date and Time:</w:t>
      </w:r>
    </w:p>
    <w:p w14:paraId="31519BBE" w14:textId="77777777" w:rsidR="00E242C1" w:rsidRPr="00E242C1" w:rsidRDefault="00E242C1" w:rsidP="00E242C1">
      <w:pPr>
        <w:spacing w:after="0" w:line="360" w:lineRule="auto"/>
        <w:rPr>
          <w:rFonts w:ascii="Bookman Old Style" w:eastAsia="Times New Roman" w:hAnsi="Bookman Old Style" w:cs="Segoe UI Light"/>
        </w:rPr>
      </w:pPr>
      <w:r w:rsidRPr="00E242C1">
        <w:rPr>
          <w:rFonts w:ascii="Bookman Old Style" w:eastAsia="Times New Roman" w:hAnsi="Bookman Old Style" w:cs="Segoe UI Light"/>
        </w:rPr>
        <w:t>Consult your facilitator should there be any changes to the venue, date and/or time.</w:t>
      </w:r>
    </w:p>
    <w:p w14:paraId="22D08C96" w14:textId="77777777" w:rsidR="00E242C1" w:rsidRPr="00E242C1" w:rsidRDefault="00E242C1" w:rsidP="00E242C1">
      <w:pPr>
        <w:tabs>
          <w:tab w:val="left" w:pos="5387"/>
        </w:tabs>
        <w:spacing w:after="0" w:line="360" w:lineRule="auto"/>
        <w:rPr>
          <w:rFonts w:ascii="Bookman Old Style" w:eastAsia="Times New Roman" w:hAnsi="Bookman Old Style" w:cs="Segoe UI Light"/>
          <w:b/>
        </w:rPr>
      </w:pPr>
      <w:r w:rsidRPr="00E242C1">
        <w:rPr>
          <w:rFonts w:ascii="Bookman Old Style" w:eastAsia="Times New Roman" w:hAnsi="Bookman Old Style" w:cs="Segoe UI Light"/>
        </w:rPr>
        <w:t xml:space="preserve">  Refer to your timetable</w:t>
      </w:r>
    </w:p>
    <w:p w14:paraId="35AE11B0" w14:textId="77777777" w:rsidR="00E242C1" w:rsidRPr="00E242C1" w:rsidRDefault="00E242C1" w:rsidP="00E242C1">
      <w:pPr>
        <w:shd w:val="clear" w:color="auto" w:fill="A6A6A6" w:themeFill="background1" w:themeFillShade="A6"/>
        <w:spacing w:after="0" w:line="360" w:lineRule="auto"/>
        <w:rPr>
          <w:rFonts w:ascii="Bookman Old Style" w:eastAsia="Times New Roman" w:hAnsi="Bookman Old Style" w:cs="Segoe UI Light"/>
          <w:b/>
        </w:rPr>
      </w:pPr>
      <w:r w:rsidRPr="00E242C1">
        <w:rPr>
          <w:rFonts w:ascii="Bookman Old Style" w:eastAsia="Times New Roman" w:hAnsi="Bookman Old Style" w:cs="Segoe UI Light"/>
          <w:b/>
        </w:rPr>
        <w:t>Assessments</w:t>
      </w:r>
    </w:p>
    <w:p w14:paraId="71E95371" w14:textId="77777777" w:rsidR="00E242C1" w:rsidRPr="00E242C1" w:rsidRDefault="00E242C1" w:rsidP="00E242C1">
      <w:pPr>
        <w:tabs>
          <w:tab w:val="left" w:pos="5387"/>
        </w:tabs>
        <w:spacing w:after="0" w:line="360" w:lineRule="auto"/>
        <w:rPr>
          <w:rFonts w:ascii="Bookman Old Style" w:eastAsia="Times New Roman" w:hAnsi="Bookman Old Style" w:cs="Segoe UI Light"/>
          <w:b/>
        </w:rPr>
      </w:pPr>
    </w:p>
    <w:p w14:paraId="1F331355" w14:textId="77777777" w:rsidR="00E242C1" w:rsidRPr="00E242C1" w:rsidRDefault="00E242C1" w:rsidP="00E242C1">
      <w:pPr>
        <w:spacing w:after="0" w:line="360" w:lineRule="auto"/>
        <w:jc w:val="both"/>
        <w:rPr>
          <w:rFonts w:ascii="Bookman Old Style" w:eastAsia="Times New Roman" w:hAnsi="Bookman Old Style" w:cs="Segoe UI Light"/>
        </w:rPr>
      </w:pPr>
      <w:r w:rsidRPr="00E242C1">
        <w:rPr>
          <w:rFonts w:ascii="Bookman Old Style" w:eastAsia="Times New Roman" w:hAnsi="Bookman Old Style" w:cs="Segoe UI Light"/>
        </w:rPr>
        <w:lastRenderedPageBreak/>
        <w:t>The only way to establish whether you are competent and have accomplished the learning outcomes is through continuous assessments. This assessment process involves interpreting evidence about your ability to perform certain tasks. You will be required to perform certain procedures and tasks during the training programmer and will be assessed on them to certify your competence.</w:t>
      </w:r>
    </w:p>
    <w:p w14:paraId="05797255" w14:textId="77777777" w:rsidR="00E242C1" w:rsidRPr="00E242C1" w:rsidRDefault="00E242C1" w:rsidP="00E242C1">
      <w:pPr>
        <w:spacing w:after="0" w:line="360" w:lineRule="auto"/>
        <w:jc w:val="both"/>
        <w:rPr>
          <w:rFonts w:ascii="Bookman Old Style" w:eastAsia="Times New Roman" w:hAnsi="Bookman Old Style" w:cs="Segoe UI Light"/>
        </w:rPr>
      </w:pPr>
    </w:p>
    <w:p w14:paraId="1F23E12D" w14:textId="77777777" w:rsidR="00E242C1" w:rsidRPr="00E242C1" w:rsidRDefault="00E242C1" w:rsidP="00E242C1">
      <w:pPr>
        <w:spacing w:after="0" w:line="360" w:lineRule="auto"/>
        <w:jc w:val="both"/>
        <w:rPr>
          <w:rFonts w:ascii="Bookman Old Style" w:eastAsia="Times New Roman" w:hAnsi="Bookman Old Style" w:cs="Segoe UI Light"/>
        </w:rPr>
      </w:pPr>
      <w:r w:rsidRPr="00E242C1">
        <w:rPr>
          <w:rFonts w:ascii="Bookman Old Style" w:eastAsia="Times New Roman" w:hAnsi="Bookman Old Style" w:cs="Segoe UI Light"/>
        </w:rPr>
        <w:t>This module includes assessments in the form of self-evaluations/activities and exercises. The exercises, activities and self-assessments will be done in pairs, groups or on your own. These exercises/activities or self-assessments (Learner workbook) must be handed to the facilitator. It will be added to your portfolio of evidence, which will be proof signed by your facilitator that you have successfully performed these tasks.</w:t>
      </w:r>
    </w:p>
    <w:p w14:paraId="3E823AF6" w14:textId="77777777" w:rsidR="00E242C1" w:rsidRPr="00E242C1" w:rsidRDefault="00E242C1" w:rsidP="00E242C1">
      <w:pPr>
        <w:spacing w:after="0" w:line="360" w:lineRule="auto"/>
        <w:jc w:val="both"/>
        <w:rPr>
          <w:rFonts w:ascii="Bookman Old Style" w:eastAsia="Times New Roman" w:hAnsi="Bookman Old Style" w:cs="Segoe UI Light"/>
        </w:rPr>
      </w:pPr>
    </w:p>
    <w:p w14:paraId="251CD160" w14:textId="77777777" w:rsidR="00E242C1" w:rsidRPr="00E242C1" w:rsidRDefault="00E242C1" w:rsidP="00E242C1">
      <w:pPr>
        <w:spacing w:after="0" w:line="360" w:lineRule="auto"/>
        <w:jc w:val="both"/>
        <w:rPr>
          <w:rFonts w:ascii="Bookman Old Style" w:eastAsia="Times New Roman" w:hAnsi="Bookman Old Style" w:cs="Segoe UI Light"/>
        </w:rPr>
      </w:pPr>
      <w:r w:rsidRPr="00E242C1">
        <w:rPr>
          <w:rFonts w:ascii="Bookman Old Style" w:eastAsia="Times New Roman" w:hAnsi="Bookman Old Style" w:cs="Segoe UI Light"/>
        </w:rPr>
        <w:t>Listen carefully to the instructions of the facilitator and do the given activities in the time given to you.</w:t>
      </w:r>
    </w:p>
    <w:p w14:paraId="5D9919D4" w14:textId="77777777" w:rsidR="00E242C1" w:rsidRPr="00E242C1" w:rsidRDefault="00E242C1" w:rsidP="00E242C1">
      <w:pPr>
        <w:tabs>
          <w:tab w:val="left" w:pos="5387"/>
        </w:tabs>
        <w:spacing w:after="0" w:line="360" w:lineRule="auto"/>
        <w:rPr>
          <w:rFonts w:ascii="Bookman Old Style" w:eastAsia="Times New Roman" w:hAnsi="Bookman Old Style" w:cs="Segoe UI Light"/>
          <w:b/>
        </w:rPr>
      </w:pPr>
    </w:p>
    <w:p w14:paraId="5AEFE0B3" w14:textId="77777777" w:rsidR="002773C7" w:rsidRPr="00E242C1" w:rsidRDefault="002773C7" w:rsidP="00E242C1">
      <w:pPr>
        <w:tabs>
          <w:tab w:val="left" w:pos="5387"/>
        </w:tabs>
        <w:spacing w:after="0" w:line="360" w:lineRule="auto"/>
        <w:rPr>
          <w:rFonts w:ascii="Bookman Old Style" w:eastAsia="Times New Roman" w:hAnsi="Bookman Old Style" w:cs="Times New Roman"/>
          <w:b/>
        </w:rPr>
      </w:pPr>
    </w:p>
    <w:p w14:paraId="3F8C2B4A" w14:textId="77777777" w:rsidR="002773C7" w:rsidRPr="00E242C1" w:rsidRDefault="002773C7" w:rsidP="00E242C1">
      <w:pPr>
        <w:tabs>
          <w:tab w:val="left" w:pos="5387"/>
        </w:tabs>
        <w:spacing w:after="0" w:line="360" w:lineRule="auto"/>
        <w:rPr>
          <w:rFonts w:ascii="Bookman Old Style" w:eastAsia="Times New Roman" w:hAnsi="Bookman Old Style" w:cs="Times New Roman"/>
          <w:b/>
        </w:rPr>
      </w:pP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E242C1" w14:paraId="73987CC9" w14:textId="77777777" w:rsidTr="002773C7">
        <w:tc>
          <w:tcPr>
            <w:tcW w:w="9350" w:type="dxa"/>
            <w:shd w:val="clear" w:color="auto" w:fill="9CC2E5" w:themeFill="accent1" w:themeFillTint="99"/>
          </w:tcPr>
          <w:p w14:paraId="7F657DCF" w14:textId="77777777" w:rsidR="002773C7" w:rsidRPr="00E242C1" w:rsidRDefault="006D7A80" w:rsidP="00E242C1">
            <w:pPr>
              <w:tabs>
                <w:tab w:val="left" w:pos="5387"/>
              </w:tabs>
              <w:spacing w:line="360" w:lineRule="auto"/>
              <w:rPr>
                <w:rFonts w:ascii="Bookman Old Style" w:eastAsia="Times New Roman" w:hAnsi="Bookman Old Style" w:cs="Times New Roman"/>
                <w:b/>
              </w:rPr>
            </w:pPr>
            <w:r w:rsidRPr="00E242C1">
              <w:rPr>
                <w:rFonts w:ascii="Bookman Old Style" w:eastAsia="Times New Roman" w:hAnsi="Bookman Old Style" w:cs="Times New Roman"/>
                <w:b/>
              </w:rPr>
              <w:t>KM-05-KT01: Assessment practices, methods and concepts</w:t>
            </w:r>
          </w:p>
        </w:tc>
      </w:tr>
    </w:tbl>
    <w:p w14:paraId="3BF81E56" w14:textId="77777777" w:rsidR="002773C7" w:rsidRPr="00E242C1" w:rsidRDefault="002773C7" w:rsidP="00E242C1">
      <w:pPr>
        <w:tabs>
          <w:tab w:val="left" w:pos="5387"/>
        </w:tabs>
        <w:spacing w:after="0" w:line="360" w:lineRule="auto"/>
        <w:rPr>
          <w:rFonts w:ascii="Bookman Old Style" w:eastAsia="Times New Roman" w:hAnsi="Bookman Old Style" w:cs="Times New Roman"/>
          <w:b/>
        </w:rPr>
      </w:pPr>
    </w:p>
    <w:tbl>
      <w:tblPr>
        <w:tblStyle w:val="TableGrid"/>
        <w:tblW w:w="9355" w:type="dxa"/>
        <w:tblLook w:val="04A0" w:firstRow="1" w:lastRow="0" w:firstColumn="1" w:lastColumn="0" w:noHBand="0" w:noVBand="1"/>
      </w:tblPr>
      <w:tblGrid>
        <w:gridCol w:w="1345"/>
        <w:gridCol w:w="8010"/>
      </w:tblGrid>
      <w:tr w:rsidR="002773C7" w:rsidRPr="00E242C1" w14:paraId="66C622BA" w14:textId="77777777" w:rsidTr="002773C7">
        <w:tc>
          <w:tcPr>
            <w:tcW w:w="1345" w:type="dxa"/>
            <w:shd w:val="clear" w:color="auto" w:fill="9CC2E5" w:themeFill="accent1" w:themeFillTint="99"/>
          </w:tcPr>
          <w:p w14:paraId="38B091B3" w14:textId="77777777" w:rsidR="002773C7" w:rsidRPr="00E242C1" w:rsidRDefault="006D7A80" w:rsidP="00E242C1">
            <w:pPr>
              <w:spacing w:line="360" w:lineRule="auto"/>
              <w:rPr>
                <w:rFonts w:ascii="Bookman Old Style" w:hAnsi="Bookman Old Style"/>
                <w:b/>
              </w:rPr>
            </w:pPr>
            <w:r w:rsidRPr="00E242C1">
              <w:rPr>
                <w:rFonts w:ascii="Bookman Old Style" w:hAnsi="Bookman Old Style"/>
                <w:b/>
              </w:rPr>
              <w:t>KT0101</w:t>
            </w:r>
          </w:p>
        </w:tc>
        <w:tc>
          <w:tcPr>
            <w:tcW w:w="8010" w:type="dxa"/>
          </w:tcPr>
          <w:p w14:paraId="68D24C4D" w14:textId="77777777" w:rsidR="002773C7" w:rsidRPr="00E242C1" w:rsidRDefault="006D7A80" w:rsidP="00E242C1">
            <w:pPr>
              <w:spacing w:line="360" w:lineRule="auto"/>
              <w:rPr>
                <w:rFonts w:ascii="Bookman Old Style" w:hAnsi="Bookman Old Style"/>
              </w:rPr>
            </w:pPr>
            <w:r w:rsidRPr="00E242C1">
              <w:rPr>
                <w:rFonts w:ascii="Bookman Old Style" w:hAnsi="Bookman Old Style"/>
              </w:rPr>
              <w:t>Assessment practices (Assessment plan, Pre-assessment briefing, Evidence, Competence, Feedback)</w:t>
            </w:r>
          </w:p>
        </w:tc>
      </w:tr>
      <w:tr w:rsidR="002773C7" w:rsidRPr="00E242C1" w14:paraId="213FB927" w14:textId="77777777" w:rsidTr="002773C7">
        <w:tc>
          <w:tcPr>
            <w:tcW w:w="1345" w:type="dxa"/>
            <w:shd w:val="clear" w:color="auto" w:fill="9CC2E5" w:themeFill="accent1" w:themeFillTint="99"/>
          </w:tcPr>
          <w:p w14:paraId="5A2F23F8" w14:textId="77777777" w:rsidR="002773C7" w:rsidRPr="00E242C1" w:rsidRDefault="006D7A80" w:rsidP="00E242C1">
            <w:pPr>
              <w:spacing w:line="360" w:lineRule="auto"/>
              <w:rPr>
                <w:rFonts w:ascii="Bookman Old Style" w:hAnsi="Bookman Old Style"/>
                <w:b/>
              </w:rPr>
            </w:pPr>
            <w:r w:rsidRPr="00E242C1">
              <w:rPr>
                <w:rFonts w:ascii="Bookman Old Style" w:hAnsi="Bookman Old Style"/>
                <w:b/>
              </w:rPr>
              <w:t>KT0102</w:t>
            </w:r>
          </w:p>
        </w:tc>
        <w:tc>
          <w:tcPr>
            <w:tcW w:w="8010" w:type="dxa"/>
          </w:tcPr>
          <w:p w14:paraId="5D83B83C" w14:textId="77777777" w:rsidR="002773C7" w:rsidRPr="00E242C1" w:rsidRDefault="006D7A80" w:rsidP="00E242C1">
            <w:pPr>
              <w:spacing w:line="360" w:lineRule="auto"/>
              <w:rPr>
                <w:rFonts w:ascii="Bookman Old Style" w:hAnsi="Bookman Old Style"/>
              </w:rPr>
            </w:pPr>
            <w:r w:rsidRPr="00E242C1">
              <w:rPr>
                <w:rFonts w:ascii="Bookman Old Style" w:hAnsi="Bookman Old Style"/>
              </w:rPr>
              <w:t>Assessment concepts within the QCTO model (Internal and final integrated summative external assessment)</w:t>
            </w:r>
          </w:p>
        </w:tc>
      </w:tr>
      <w:tr w:rsidR="002773C7" w:rsidRPr="00E242C1" w14:paraId="47D7CB89" w14:textId="77777777" w:rsidTr="002773C7">
        <w:tc>
          <w:tcPr>
            <w:tcW w:w="1345" w:type="dxa"/>
            <w:shd w:val="clear" w:color="auto" w:fill="9CC2E5" w:themeFill="accent1" w:themeFillTint="99"/>
          </w:tcPr>
          <w:p w14:paraId="24AEE177" w14:textId="77777777" w:rsidR="002773C7" w:rsidRPr="00E242C1" w:rsidRDefault="006D7A80" w:rsidP="00E242C1">
            <w:pPr>
              <w:spacing w:line="360" w:lineRule="auto"/>
              <w:rPr>
                <w:rFonts w:ascii="Bookman Old Style" w:hAnsi="Bookman Old Style"/>
                <w:b/>
              </w:rPr>
            </w:pPr>
            <w:r w:rsidRPr="00E242C1">
              <w:rPr>
                <w:rFonts w:ascii="Bookman Old Style" w:hAnsi="Bookman Old Style"/>
                <w:b/>
              </w:rPr>
              <w:t>KT0103</w:t>
            </w:r>
          </w:p>
        </w:tc>
        <w:tc>
          <w:tcPr>
            <w:tcW w:w="8010" w:type="dxa"/>
          </w:tcPr>
          <w:p w14:paraId="640C52F7" w14:textId="77777777" w:rsidR="002773C7" w:rsidRPr="00E242C1" w:rsidRDefault="006D7A80" w:rsidP="00E242C1">
            <w:pPr>
              <w:spacing w:line="360" w:lineRule="auto"/>
              <w:rPr>
                <w:rFonts w:ascii="Bookman Old Style" w:hAnsi="Bookman Old Style"/>
              </w:rPr>
            </w:pPr>
            <w:r w:rsidRPr="00E242C1">
              <w:rPr>
                <w:rFonts w:ascii="Bookman Old Style" w:hAnsi="Bookman Old Style"/>
              </w:rPr>
              <w:t>Principles of good assessment practice (Fairness, Validity, Reliability, Sufficiency, Practicability, Currency of evidence)</w:t>
            </w:r>
          </w:p>
        </w:tc>
      </w:tr>
      <w:tr w:rsidR="002773C7" w:rsidRPr="00E242C1" w14:paraId="5CB9F2C7" w14:textId="77777777" w:rsidTr="002773C7">
        <w:tc>
          <w:tcPr>
            <w:tcW w:w="1345" w:type="dxa"/>
            <w:shd w:val="clear" w:color="auto" w:fill="9CC2E5" w:themeFill="accent1" w:themeFillTint="99"/>
          </w:tcPr>
          <w:p w14:paraId="3CA81FA3" w14:textId="77777777" w:rsidR="002773C7" w:rsidRPr="00E242C1" w:rsidRDefault="006D7A80" w:rsidP="00E242C1">
            <w:pPr>
              <w:spacing w:line="360" w:lineRule="auto"/>
              <w:rPr>
                <w:rFonts w:ascii="Bookman Old Style" w:hAnsi="Bookman Old Style"/>
                <w:b/>
              </w:rPr>
            </w:pPr>
            <w:r w:rsidRPr="00E242C1">
              <w:rPr>
                <w:rFonts w:ascii="Bookman Old Style" w:hAnsi="Bookman Old Style"/>
                <w:b/>
              </w:rPr>
              <w:t>KT0104</w:t>
            </w:r>
          </w:p>
        </w:tc>
        <w:tc>
          <w:tcPr>
            <w:tcW w:w="8010" w:type="dxa"/>
          </w:tcPr>
          <w:p w14:paraId="18D27407" w14:textId="77777777" w:rsidR="002773C7" w:rsidRPr="00E242C1" w:rsidRDefault="006D7A80" w:rsidP="00E242C1">
            <w:pPr>
              <w:spacing w:line="360" w:lineRule="auto"/>
              <w:rPr>
                <w:rFonts w:ascii="Bookman Old Style" w:hAnsi="Bookman Old Style"/>
              </w:rPr>
            </w:pPr>
            <w:r w:rsidRPr="00E242C1">
              <w:rPr>
                <w:rFonts w:ascii="Bookman Old Style" w:hAnsi="Bookman Old Style"/>
              </w:rPr>
              <w:t>Assessment theories (Outcomes-based assessment, Competency-based assessments, Traditional assessment)</w:t>
            </w:r>
          </w:p>
        </w:tc>
      </w:tr>
      <w:tr w:rsidR="002773C7" w:rsidRPr="00E242C1" w14:paraId="15CB4FA5" w14:textId="77777777" w:rsidTr="002773C7">
        <w:tc>
          <w:tcPr>
            <w:tcW w:w="1345" w:type="dxa"/>
            <w:shd w:val="clear" w:color="auto" w:fill="9CC2E5" w:themeFill="accent1" w:themeFillTint="99"/>
          </w:tcPr>
          <w:p w14:paraId="64A3AC02" w14:textId="77777777" w:rsidR="002773C7" w:rsidRPr="00E242C1" w:rsidRDefault="006D7A80" w:rsidP="00E242C1">
            <w:pPr>
              <w:spacing w:line="360" w:lineRule="auto"/>
              <w:rPr>
                <w:rFonts w:ascii="Bookman Old Style" w:hAnsi="Bookman Old Style"/>
                <w:b/>
              </w:rPr>
            </w:pPr>
            <w:r w:rsidRPr="00E242C1">
              <w:rPr>
                <w:rFonts w:ascii="Bookman Old Style" w:hAnsi="Bookman Old Style"/>
                <w:b/>
              </w:rPr>
              <w:t>KT0105</w:t>
            </w:r>
          </w:p>
        </w:tc>
        <w:tc>
          <w:tcPr>
            <w:tcW w:w="8010" w:type="dxa"/>
          </w:tcPr>
          <w:p w14:paraId="760AC242" w14:textId="77777777" w:rsidR="002773C7" w:rsidRPr="00E242C1" w:rsidRDefault="006D7A80" w:rsidP="00E242C1">
            <w:pPr>
              <w:spacing w:line="360" w:lineRule="auto"/>
              <w:rPr>
                <w:rFonts w:ascii="Bookman Old Style" w:hAnsi="Bookman Old Style"/>
              </w:rPr>
            </w:pPr>
            <w:r w:rsidRPr="00E242C1">
              <w:rPr>
                <w:rFonts w:ascii="Bookman Old Style" w:hAnsi="Bookman Old Style"/>
              </w:rPr>
              <w:t>Types of assessment (pre-</w:t>
            </w:r>
            <w:proofErr w:type="spellStart"/>
            <w:r w:rsidRPr="00E242C1">
              <w:rPr>
                <w:rFonts w:ascii="Bookman Old Style" w:hAnsi="Bookman Old Style"/>
              </w:rPr>
              <w:t>programme</w:t>
            </w:r>
            <w:proofErr w:type="spellEnd"/>
            <w:r w:rsidRPr="00E242C1">
              <w:rPr>
                <w:rFonts w:ascii="Bookman Old Style" w:hAnsi="Bookman Old Style"/>
              </w:rPr>
              <w:t>, continuous, formative, integrated, summative)</w:t>
            </w:r>
          </w:p>
        </w:tc>
      </w:tr>
      <w:tr w:rsidR="002773C7" w:rsidRPr="00E242C1" w14:paraId="5B15A50D" w14:textId="77777777" w:rsidTr="002773C7">
        <w:tc>
          <w:tcPr>
            <w:tcW w:w="1345" w:type="dxa"/>
            <w:shd w:val="clear" w:color="auto" w:fill="9CC2E5" w:themeFill="accent1" w:themeFillTint="99"/>
          </w:tcPr>
          <w:p w14:paraId="33BB358C" w14:textId="77777777" w:rsidR="002773C7" w:rsidRPr="00E242C1" w:rsidRDefault="006D7A80" w:rsidP="00E242C1">
            <w:pPr>
              <w:spacing w:line="360" w:lineRule="auto"/>
              <w:rPr>
                <w:rFonts w:ascii="Bookman Old Style" w:hAnsi="Bookman Old Style"/>
                <w:b/>
              </w:rPr>
            </w:pPr>
            <w:r w:rsidRPr="00E242C1">
              <w:rPr>
                <w:rFonts w:ascii="Bookman Old Style" w:hAnsi="Bookman Old Style"/>
                <w:b/>
              </w:rPr>
              <w:t>KT0106</w:t>
            </w:r>
          </w:p>
        </w:tc>
        <w:tc>
          <w:tcPr>
            <w:tcW w:w="8010" w:type="dxa"/>
          </w:tcPr>
          <w:p w14:paraId="30021613" w14:textId="77777777" w:rsidR="002773C7" w:rsidRPr="00E242C1" w:rsidRDefault="006D7A80" w:rsidP="00E242C1">
            <w:pPr>
              <w:spacing w:line="360" w:lineRule="auto"/>
              <w:rPr>
                <w:rFonts w:ascii="Bookman Old Style" w:hAnsi="Bookman Old Style"/>
              </w:rPr>
            </w:pPr>
            <w:r w:rsidRPr="00E242C1">
              <w:rPr>
                <w:rFonts w:ascii="Bookman Old Style" w:hAnsi="Bookman Old Style"/>
              </w:rPr>
              <w:t>RPL Assessment objectives and practices</w:t>
            </w:r>
          </w:p>
        </w:tc>
      </w:tr>
      <w:tr w:rsidR="002773C7" w:rsidRPr="00E242C1" w14:paraId="21C73FAF" w14:textId="77777777" w:rsidTr="002773C7">
        <w:tc>
          <w:tcPr>
            <w:tcW w:w="1345" w:type="dxa"/>
            <w:shd w:val="clear" w:color="auto" w:fill="9CC2E5" w:themeFill="accent1" w:themeFillTint="99"/>
          </w:tcPr>
          <w:p w14:paraId="6869CEDE" w14:textId="77777777" w:rsidR="002773C7" w:rsidRPr="00E242C1" w:rsidRDefault="006D7A80" w:rsidP="00E242C1">
            <w:pPr>
              <w:spacing w:line="360" w:lineRule="auto"/>
              <w:rPr>
                <w:rFonts w:ascii="Bookman Old Style" w:hAnsi="Bookman Old Style"/>
                <w:b/>
              </w:rPr>
            </w:pPr>
            <w:r w:rsidRPr="00E242C1">
              <w:rPr>
                <w:rFonts w:ascii="Bookman Old Style" w:hAnsi="Bookman Old Style"/>
                <w:b/>
              </w:rPr>
              <w:t>KT0107</w:t>
            </w:r>
          </w:p>
        </w:tc>
        <w:tc>
          <w:tcPr>
            <w:tcW w:w="8010" w:type="dxa"/>
          </w:tcPr>
          <w:p w14:paraId="3E32111C" w14:textId="77777777" w:rsidR="002773C7" w:rsidRPr="00E242C1" w:rsidRDefault="006D7A80" w:rsidP="00E242C1">
            <w:pPr>
              <w:spacing w:line="360" w:lineRule="auto"/>
              <w:rPr>
                <w:rFonts w:ascii="Bookman Old Style" w:hAnsi="Bookman Old Style"/>
              </w:rPr>
            </w:pPr>
            <w:r w:rsidRPr="00E242C1">
              <w:rPr>
                <w:rFonts w:ascii="Bookman Old Style" w:hAnsi="Bookman Old Style"/>
              </w:rPr>
              <w:t>Domains of competence (practical, foundational and reflexive</w:t>
            </w:r>
          </w:p>
        </w:tc>
      </w:tr>
    </w:tbl>
    <w:p w14:paraId="73E2CE40" w14:textId="77777777" w:rsidR="002773C7" w:rsidRPr="00E242C1" w:rsidRDefault="002773C7" w:rsidP="00E242C1">
      <w:pPr>
        <w:spacing w:line="360" w:lineRule="auto"/>
        <w:rPr>
          <w:rFonts w:ascii="Bookman Old Style" w:hAnsi="Bookman Old Style"/>
        </w:rPr>
      </w:pPr>
    </w:p>
    <w:p w14:paraId="5F0F577F" w14:textId="77777777" w:rsidR="002773C7" w:rsidRPr="00E242C1" w:rsidRDefault="002773C7" w:rsidP="00E242C1">
      <w:pPr>
        <w:spacing w:line="360" w:lineRule="auto"/>
        <w:rPr>
          <w:rFonts w:ascii="Bookman Old Style" w:hAnsi="Bookman Old Style"/>
        </w:rPr>
      </w:pPr>
    </w:p>
    <w:p w14:paraId="6A9C92DA" w14:textId="77777777" w:rsidR="002773C7" w:rsidRPr="00E242C1" w:rsidRDefault="002773C7" w:rsidP="00E242C1">
      <w:pPr>
        <w:spacing w:line="360" w:lineRule="auto"/>
        <w:rPr>
          <w:rFonts w:ascii="Bookman Old Style" w:hAnsi="Bookman Old Style"/>
        </w:rPr>
      </w:pPr>
    </w:p>
    <w:tbl>
      <w:tblPr>
        <w:tblStyle w:val="TableGrid"/>
        <w:tblW w:w="0" w:type="auto"/>
        <w:tblLook w:val="04A0" w:firstRow="1" w:lastRow="0" w:firstColumn="1" w:lastColumn="0" w:noHBand="0" w:noVBand="1"/>
      </w:tblPr>
      <w:tblGrid>
        <w:gridCol w:w="1334"/>
      </w:tblGrid>
      <w:tr w:rsidR="00B3215C" w:rsidRPr="00E242C1" w14:paraId="7BCE073C" w14:textId="77777777" w:rsidTr="00990203">
        <w:trPr>
          <w:trHeight w:val="323"/>
        </w:trPr>
        <w:tc>
          <w:tcPr>
            <w:tcW w:w="1188" w:type="dxa"/>
            <w:shd w:val="clear" w:color="auto" w:fill="9CC2E5" w:themeFill="accent1" w:themeFillTint="99"/>
          </w:tcPr>
          <w:p w14:paraId="13BAAEBB" w14:textId="77777777" w:rsidR="00B3215C" w:rsidRPr="00E242C1" w:rsidRDefault="00B3215C" w:rsidP="00E242C1">
            <w:pPr>
              <w:spacing w:line="360" w:lineRule="auto"/>
              <w:rPr>
                <w:rFonts w:ascii="Bookman Old Style" w:eastAsia="Calibri" w:hAnsi="Bookman Old Style" w:cs="Times New Roman"/>
                <w:b/>
              </w:rPr>
            </w:pPr>
            <w:r w:rsidRPr="00E242C1">
              <w:rPr>
                <w:rFonts w:ascii="Bookman Old Style" w:eastAsia="Calibri" w:hAnsi="Bookman Old Style" w:cs="Times New Roman"/>
                <w:b/>
              </w:rPr>
              <w:t>ACTIVITY</w:t>
            </w:r>
          </w:p>
        </w:tc>
      </w:tr>
      <w:tr w:rsidR="00B3215C" w:rsidRPr="00E242C1" w14:paraId="3C14948C" w14:textId="77777777" w:rsidTr="00990203">
        <w:trPr>
          <w:trHeight w:val="323"/>
        </w:trPr>
        <w:tc>
          <w:tcPr>
            <w:tcW w:w="1188" w:type="dxa"/>
          </w:tcPr>
          <w:p w14:paraId="29F877B1" w14:textId="77777777" w:rsidR="00B3215C" w:rsidRPr="00E242C1" w:rsidRDefault="00B3215C" w:rsidP="00E242C1">
            <w:pPr>
              <w:spacing w:line="360" w:lineRule="auto"/>
              <w:rPr>
                <w:rFonts w:ascii="Bookman Old Style" w:eastAsia="Calibri" w:hAnsi="Bookman Old Style" w:cs="Times New Roman"/>
                <w:b/>
              </w:rPr>
            </w:pPr>
            <w:r w:rsidRPr="00E242C1">
              <w:rPr>
                <w:rFonts w:ascii="Bookman Old Style" w:eastAsia="Calibri" w:hAnsi="Bookman Old Style" w:cs="Times New Roman"/>
                <w:b/>
              </w:rPr>
              <w:t>1</w:t>
            </w:r>
          </w:p>
        </w:tc>
      </w:tr>
    </w:tbl>
    <w:p w14:paraId="7C939121" w14:textId="77777777" w:rsidR="00B3215C" w:rsidRPr="00E242C1" w:rsidRDefault="00B3215C" w:rsidP="00E242C1">
      <w:pPr>
        <w:spacing w:line="360" w:lineRule="auto"/>
        <w:rPr>
          <w:rFonts w:ascii="Bookman Old Style" w:hAnsi="Bookman Old Style"/>
          <w:b/>
        </w:rPr>
      </w:pPr>
      <w:r w:rsidRPr="00E242C1">
        <w:rPr>
          <w:rFonts w:ascii="Bookman Old Style" w:hAnsi="Bookman Old Style"/>
          <w:b/>
        </w:rPr>
        <w:t>Explain what assessment in practice is</w:t>
      </w:r>
    </w:p>
    <w:p w14:paraId="443389C3" w14:textId="77777777" w:rsidR="00B3215C" w:rsidRPr="00E242C1" w:rsidRDefault="00B3215C" w:rsidP="00E242C1">
      <w:pPr>
        <w:spacing w:line="360" w:lineRule="auto"/>
        <w:rPr>
          <w:rFonts w:ascii="Bookman Old Style" w:hAnsi="Bookman Old Style"/>
          <w:color w:val="FF0000"/>
        </w:rPr>
      </w:pPr>
      <w:r w:rsidRPr="00E242C1">
        <w:rPr>
          <w:rFonts w:ascii="Bookman Old Style" w:hAnsi="Bookman Old Style"/>
          <w:color w:val="FF0000"/>
        </w:rPr>
        <w:t>Although assessments are currently used for many purposes in the educational system, a premise of this report is that their effectiveness and utility must ultimately be judged by the extent to which they promote student learning. The aim of assessment should be “to educate and improve student performance, not merely to audit it. To this end, people should gain important and useful information from every assessment situation. In education, as in other professions, good decision making depends on access to relevant, accurate, and timely information. Furthermore, the information gained should be put to good use by informing decisions about curriculum and instruction and ultimately improving student learning.</w:t>
      </w:r>
    </w:p>
    <w:p w14:paraId="0838D18A" w14:textId="77777777" w:rsidR="002773C7" w:rsidRPr="00E242C1" w:rsidRDefault="00B3215C" w:rsidP="00E242C1">
      <w:pPr>
        <w:spacing w:line="360" w:lineRule="auto"/>
        <w:rPr>
          <w:rFonts w:ascii="Bookman Old Style" w:hAnsi="Bookman Old Style"/>
          <w:color w:val="FF0000"/>
        </w:rPr>
      </w:pPr>
      <w:r w:rsidRPr="00E242C1">
        <w:rPr>
          <w:rFonts w:ascii="Bookman Old Style" w:hAnsi="Bookman Old Style"/>
          <w:color w:val="FF0000"/>
        </w:rPr>
        <w:t>Assessments do not function in isolation; an assessment’s effectiveness in improving learning depends on its relationships to curriculum and instruction. Ideally, instruction is faithful and effective in relation to curriculum, and assessment reflects curriculum in such a way that it reinforces the best practices in instruction. In actuality, however, the relationships among assessment, curriculum, and instruction are not always ideal. Often assessment taps only a subset of curriculum and without regard to instruction, and can narrow and distort instruction in unintended ways.</w:t>
      </w:r>
    </w:p>
    <w:tbl>
      <w:tblPr>
        <w:tblStyle w:val="TableGrid"/>
        <w:tblW w:w="0" w:type="auto"/>
        <w:tblLook w:val="04A0" w:firstRow="1" w:lastRow="0" w:firstColumn="1" w:lastColumn="0" w:noHBand="0" w:noVBand="1"/>
      </w:tblPr>
      <w:tblGrid>
        <w:gridCol w:w="1334"/>
      </w:tblGrid>
      <w:tr w:rsidR="00B3215C" w:rsidRPr="00E242C1" w14:paraId="3FF56F75" w14:textId="77777777" w:rsidTr="00990203">
        <w:trPr>
          <w:trHeight w:val="323"/>
        </w:trPr>
        <w:tc>
          <w:tcPr>
            <w:tcW w:w="1188" w:type="dxa"/>
            <w:shd w:val="clear" w:color="auto" w:fill="9CC2E5" w:themeFill="accent1" w:themeFillTint="99"/>
          </w:tcPr>
          <w:p w14:paraId="06CB4A7E" w14:textId="77777777" w:rsidR="00B3215C" w:rsidRPr="00E242C1" w:rsidRDefault="00B3215C" w:rsidP="00E242C1">
            <w:pPr>
              <w:spacing w:line="360" w:lineRule="auto"/>
              <w:rPr>
                <w:rFonts w:ascii="Bookman Old Style" w:eastAsia="Calibri" w:hAnsi="Bookman Old Style" w:cs="Times New Roman"/>
                <w:b/>
              </w:rPr>
            </w:pPr>
            <w:r w:rsidRPr="00E242C1">
              <w:rPr>
                <w:rFonts w:ascii="Bookman Old Style" w:eastAsia="Calibri" w:hAnsi="Bookman Old Style" w:cs="Times New Roman"/>
                <w:b/>
              </w:rPr>
              <w:t>ACTIVITY</w:t>
            </w:r>
          </w:p>
        </w:tc>
      </w:tr>
      <w:tr w:rsidR="00B3215C" w:rsidRPr="00E242C1" w14:paraId="32BE697F" w14:textId="77777777" w:rsidTr="00990203">
        <w:trPr>
          <w:trHeight w:val="323"/>
        </w:trPr>
        <w:tc>
          <w:tcPr>
            <w:tcW w:w="1188" w:type="dxa"/>
          </w:tcPr>
          <w:p w14:paraId="45C1B15F" w14:textId="77777777" w:rsidR="00B3215C" w:rsidRPr="00E242C1" w:rsidRDefault="00B3215C" w:rsidP="00E242C1">
            <w:pPr>
              <w:spacing w:line="360" w:lineRule="auto"/>
              <w:rPr>
                <w:rFonts w:ascii="Bookman Old Style" w:eastAsia="Calibri" w:hAnsi="Bookman Old Style" w:cs="Times New Roman"/>
              </w:rPr>
            </w:pPr>
            <w:r w:rsidRPr="00E242C1">
              <w:rPr>
                <w:rFonts w:ascii="Bookman Old Style" w:eastAsia="Calibri" w:hAnsi="Bookman Old Style" w:cs="Times New Roman"/>
              </w:rPr>
              <w:t>2</w:t>
            </w:r>
          </w:p>
        </w:tc>
      </w:tr>
    </w:tbl>
    <w:p w14:paraId="4DE1FAC3" w14:textId="77777777" w:rsidR="00B3215C" w:rsidRPr="00E242C1" w:rsidRDefault="006D0792" w:rsidP="00E242C1">
      <w:pPr>
        <w:spacing w:line="360" w:lineRule="auto"/>
        <w:rPr>
          <w:rFonts w:ascii="Bookman Old Style" w:hAnsi="Bookman Old Style"/>
          <w:b/>
        </w:rPr>
      </w:pPr>
      <w:r w:rsidRPr="00E242C1">
        <w:rPr>
          <w:rFonts w:ascii="Bookman Old Style" w:hAnsi="Bookman Old Style"/>
          <w:b/>
        </w:rPr>
        <w:t>List several guidelines to follow when selecting assessment methods:</w:t>
      </w:r>
    </w:p>
    <w:p w14:paraId="715DEB92" w14:textId="77777777" w:rsidR="00B3215C" w:rsidRPr="00E242C1" w:rsidRDefault="00B3215C" w:rsidP="00E242C1">
      <w:pPr>
        <w:spacing w:line="360" w:lineRule="auto"/>
        <w:rPr>
          <w:rFonts w:ascii="Bookman Old Style" w:hAnsi="Bookman Old Style"/>
          <w:color w:val="FF0000"/>
        </w:rPr>
      </w:pPr>
      <w:r w:rsidRPr="00E242C1">
        <w:rPr>
          <w:rFonts w:ascii="Bookman Old Style" w:hAnsi="Bookman Old Style"/>
          <w:color w:val="FF0000"/>
        </w:rPr>
        <w:t>•</w:t>
      </w:r>
      <w:r w:rsidRPr="00E242C1">
        <w:rPr>
          <w:rFonts w:ascii="Bookman Old Style" w:hAnsi="Bookman Old Style"/>
          <w:color w:val="FF0000"/>
        </w:rPr>
        <w:tab/>
        <w:t>Collect information that will answer the program’s questions</w:t>
      </w:r>
    </w:p>
    <w:p w14:paraId="3B232CFC" w14:textId="77777777" w:rsidR="00B3215C" w:rsidRPr="00E242C1" w:rsidRDefault="00B3215C" w:rsidP="00E242C1">
      <w:pPr>
        <w:spacing w:line="360" w:lineRule="auto"/>
        <w:rPr>
          <w:rFonts w:ascii="Bookman Old Style" w:hAnsi="Bookman Old Style"/>
          <w:color w:val="FF0000"/>
        </w:rPr>
      </w:pPr>
      <w:r w:rsidRPr="00E242C1">
        <w:rPr>
          <w:rFonts w:ascii="Bookman Old Style" w:hAnsi="Bookman Old Style"/>
          <w:color w:val="FF0000"/>
        </w:rPr>
        <w:t>•</w:t>
      </w:r>
      <w:r w:rsidRPr="00E242C1">
        <w:rPr>
          <w:rFonts w:ascii="Bookman Old Style" w:hAnsi="Bookman Old Style"/>
          <w:color w:val="FF0000"/>
        </w:rPr>
        <w:tab/>
        <w:t>Use multiple methods to assess each student learning outcome</w:t>
      </w:r>
    </w:p>
    <w:p w14:paraId="4F819D95" w14:textId="77777777" w:rsidR="00B3215C" w:rsidRPr="00E242C1" w:rsidRDefault="00B3215C" w:rsidP="00E242C1">
      <w:pPr>
        <w:spacing w:line="360" w:lineRule="auto"/>
        <w:rPr>
          <w:rFonts w:ascii="Bookman Old Style" w:hAnsi="Bookman Old Style"/>
          <w:color w:val="FF0000"/>
        </w:rPr>
      </w:pPr>
      <w:r w:rsidRPr="00E242C1">
        <w:rPr>
          <w:rFonts w:ascii="Bookman Old Style" w:hAnsi="Bookman Old Style"/>
          <w:color w:val="FF0000"/>
        </w:rPr>
        <w:t>•</w:t>
      </w:r>
      <w:r w:rsidRPr="00E242C1">
        <w:rPr>
          <w:rFonts w:ascii="Bookman Old Style" w:hAnsi="Bookman Old Style"/>
          <w:color w:val="FF0000"/>
        </w:rPr>
        <w:tab/>
        <w:t>Include both indirect and direct assessment methods</w:t>
      </w:r>
    </w:p>
    <w:p w14:paraId="3A873565" w14:textId="77777777" w:rsidR="00B3215C" w:rsidRPr="00E242C1" w:rsidRDefault="00B3215C" w:rsidP="00E242C1">
      <w:pPr>
        <w:spacing w:line="360" w:lineRule="auto"/>
        <w:rPr>
          <w:rFonts w:ascii="Bookman Old Style" w:hAnsi="Bookman Old Style"/>
          <w:color w:val="FF0000"/>
        </w:rPr>
      </w:pPr>
      <w:r w:rsidRPr="00E242C1">
        <w:rPr>
          <w:rFonts w:ascii="Bookman Old Style" w:hAnsi="Bookman Old Style"/>
          <w:color w:val="FF0000"/>
        </w:rPr>
        <w:t>•</w:t>
      </w:r>
      <w:r w:rsidRPr="00E242C1">
        <w:rPr>
          <w:rFonts w:ascii="Bookman Old Style" w:hAnsi="Bookman Old Style"/>
          <w:color w:val="FF0000"/>
        </w:rPr>
        <w:tab/>
        <w:t>Include both qualitative and quantitative methods</w:t>
      </w:r>
    </w:p>
    <w:p w14:paraId="70183C7B" w14:textId="77777777" w:rsidR="00B3215C" w:rsidRPr="00E242C1" w:rsidRDefault="00B3215C" w:rsidP="00E242C1">
      <w:pPr>
        <w:spacing w:line="360" w:lineRule="auto"/>
        <w:rPr>
          <w:rFonts w:ascii="Bookman Old Style" w:hAnsi="Bookman Old Style"/>
          <w:color w:val="FF0000"/>
        </w:rPr>
      </w:pPr>
      <w:r w:rsidRPr="00E242C1">
        <w:rPr>
          <w:rFonts w:ascii="Bookman Old Style" w:hAnsi="Bookman Old Style"/>
          <w:color w:val="FF0000"/>
        </w:rPr>
        <w:t>•</w:t>
      </w:r>
      <w:r w:rsidRPr="00E242C1">
        <w:rPr>
          <w:rFonts w:ascii="Bookman Old Style" w:hAnsi="Bookman Old Style"/>
          <w:color w:val="FF0000"/>
        </w:rPr>
        <w:tab/>
        <w:t>Choose methods that allow the assessment of both strengths and weaknesses</w:t>
      </w:r>
    </w:p>
    <w:p w14:paraId="6CD51DE3" w14:textId="77777777" w:rsidR="00B3215C" w:rsidRPr="00E242C1" w:rsidRDefault="00B3215C" w:rsidP="00E242C1">
      <w:pPr>
        <w:spacing w:line="360" w:lineRule="auto"/>
        <w:rPr>
          <w:rFonts w:ascii="Bookman Old Style" w:hAnsi="Bookman Old Style"/>
          <w:color w:val="FF0000"/>
        </w:rPr>
      </w:pPr>
      <w:r w:rsidRPr="00E242C1">
        <w:rPr>
          <w:rFonts w:ascii="Bookman Old Style" w:hAnsi="Bookman Old Style"/>
          <w:color w:val="FF0000"/>
        </w:rPr>
        <w:lastRenderedPageBreak/>
        <w:t>•</w:t>
      </w:r>
      <w:r w:rsidRPr="00E242C1">
        <w:rPr>
          <w:rFonts w:ascii="Bookman Old Style" w:hAnsi="Bookman Old Style"/>
          <w:color w:val="FF0000"/>
        </w:rPr>
        <w:tab/>
        <w:t>Utilize capstone courses or “second-year” projects/assignments to directly assess student learning outcomes</w:t>
      </w:r>
    </w:p>
    <w:p w14:paraId="46E87A30" w14:textId="77777777" w:rsidR="002773C7" w:rsidRPr="00E242C1" w:rsidRDefault="00B3215C" w:rsidP="00E242C1">
      <w:pPr>
        <w:spacing w:line="360" w:lineRule="auto"/>
        <w:rPr>
          <w:rFonts w:ascii="Bookman Old Style" w:hAnsi="Bookman Old Style"/>
          <w:color w:val="FF0000"/>
        </w:rPr>
      </w:pPr>
      <w:r w:rsidRPr="00E242C1">
        <w:rPr>
          <w:rFonts w:ascii="Bookman Old Style" w:hAnsi="Bookman Old Style"/>
          <w:color w:val="FF0000"/>
        </w:rPr>
        <w:t>•</w:t>
      </w:r>
      <w:r w:rsidRPr="00E242C1">
        <w:rPr>
          <w:rFonts w:ascii="Bookman Old Style" w:hAnsi="Bookman Old Style"/>
          <w:color w:val="FF0000"/>
        </w:rPr>
        <w:tab/>
        <w:t>Use established accreditation criteria/standards when developing the assessment plan</w:t>
      </w:r>
    </w:p>
    <w:p w14:paraId="5FA44C7E" w14:textId="77777777" w:rsidR="002773C7" w:rsidRPr="00E242C1" w:rsidRDefault="002773C7" w:rsidP="00E242C1">
      <w:pPr>
        <w:spacing w:line="360" w:lineRule="auto"/>
        <w:rPr>
          <w:rFonts w:ascii="Bookman Old Style" w:hAnsi="Bookman Old Style"/>
          <w:color w:val="FF0000"/>
        </w:rPr>
      </w:pPr>
    </w:p>
    <w:p w14:paraId="3D175B6F" w14:textId="77777777" w:rsidR="00B3215C" w:rsidRPr="00E242C1" w:rsidRDefault="00B3215C" w:rsidP="00E242C1">
      <w:pPr>
        <w:spacing w:line="360" w:lineRule="auto"/>
        <w:rPr>
          <w:rFonts w:ascii="Bookman Old Style" w:hAnsi="Bookman Old Style"/>
        </w:rPr>
      </w:pPr>
    </w:p>
    <w:p w14:paraId="441B8D1D" w14:textId="77777777" w:rsidR="002773C7" w:rsidRPr="00E242C1" w:rsidRDefault="002773C7" w:rsidP="00E242C1">
      <w:pPr>
        <w:spacing w:line="360" w:lineRule="auto"/>
        <w:rPr>
          <w:rFonts w:ascii="Bookman Old Style" w:hAnsi="Bookman Old Style"/>
        </w:rPr>
      </w:pPr>
      <w:r w:rsidRPr="00E242C1">
        <w:rPr>
          <w:rFonts w:ascii="Bookman Old Style" w:hAnsi="Bookman Old Style"/>
        </w:rPr>
        <w:br w:type="page"/>
      </w:r>
    </w:p>
    <w:p w14:paraId="70015891" w14:textId="77777777" w:rsidR="002773C7" w:rsidRPr="00E242C1" w:rsidRDefault="002773C7" w:rsidP="00E242C1">
      <w:pPr>
        <w:tabs>
          <w:tab w:val="left" w:pos="5387"/>
        </w:tabs>
        <w:spacing w:after="0" w:line="360" w:lineRule="auto"/>
        <w:rPr>
          <w:rFonts w:ascii="Bookman Old Style" w:eastAsia="Times New Roman" w:hAnsi="Bookman Old Style" w:cs="Times New Roman"/>
          <w:b/>
        </w:rPr>
      </w:pPr>
    </w:p>
    <w:p w14:paraId="7EAF9401" w14:textId="77777777" w:rsidR="002773C7" w:rsidRPr="00E242C1" w:rsidRDefault="002773C7" w:rsidP="00E242C1">
      <w:pPr>
        <w:tabs>
          <w:tab w:val="left" w:pos="5387"/>
        </w:tabs>
        <w:spacing w:after="0" w:line="360" w:lineRule="auto"/>
        <w:rPr>
          <w:rFonts w:ascii="Bookman Old Style" w:eastAsia="Times New Roman" w:hAnsi="Bookman Old Style" w:cs="Times New Roman"/>
          <w:b/>
        </w:rPr>
      </w:pP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E242C1" w14:paraId="66679186" w14:textId="77777777" w:rsidTr="00144453">
        <w:tc>
          <w:tcPr>
            <w:tcW w:w="9350" w:type="dxa"/>
            <w:shd w:val="clear" w:color="auto" w:fill="9CC2E5" w:themeFill="accent1" w:themeFillTint="99"/>
          </w:tcPr>
          <w:p w14:paraId="30CDE8C5" w14:textId="77777777" w:rsidR="002773C7" w:rsidRPr="00E242C1" w:rsidRDefault="006D7A80" w:rsidP="00E242C1">
            <w:pPr>
              <w:tabs>
                <w:tab w:val="left" w:pos="5387"/>
              </w:tabs>
              <w:spacing w:line="360" w:lineRule="auto"/>
              <w:rPr>
                <w:rFonts w:ascii="Bookman Old Style" w:eastAsia="Times New Roman" w:hAnsi="Bookman Old Style" w:cs="Times New Roman"/>
                <w:b/>
              </w:rPr>
            </w:pPr>
            <w:r w:rsidRPr="00E242C1">
              <w:rPr>
                <w:rFonts w:ascii="Bookman Old Style" w:eastAsia="Times New Roman" w:hAnsi="Bookman Old Style" w:cs="Times New Roman"/>
                <w:b/>
              </w:rPr>
              <w:t>KM-05-KT02: Evidence collection and recording concepts and principles</w:t>
            </w:r>
          </w:p>
        </w:tc>
      </w:tr>
    </w:tbl>
    <w:p w14:paraId="2E46B838" w14:textId="77777777" w:rsidR="002773C7" w:rsidRPr="00E242C1" w:rsidRDefault="002773C7" w:rsidP="00E242C1">
      <w:pPr>
        <w:tabs>
          <w:tab w:val="left" w:pos="5387"/>
        </w:tabs>
        <w:spacing w:after="0" w:line="360" w:lineRule="auto"/>
        <w:rPr>
          <w:rFonts w:ascii="Bookman Old Style" w:eastAsia="Times New Roman" w:hAnsi="Bookman Old Style" w:cs="Times New Roman"/>
          <w:b/>
        </w:rPr>
      </w:pPr>
    </w:p>
    <w:tbl>
      <w:tblPr>
        <w:tblStyle w:val="TableGrid"/>
        <w:tblW w:w="9355" w:type="dxa"/>
        <w:tblLook w:val="04A0" w:firstRow="1" w:lastRow="0" w:firstColumn="1" w:lastColumn="0" w:noHBand="0" w:noVBand="1"/>
      </w:tblPr>
      <w:tblGrid>
        <w:gridCol w:w="1345"/>
        <w:gridCol w:w="8010"/>
      </w:tblGrid>
      <w:tr w:rsidR="002773C7" w:rsidRPr="00E242C1" w14:paraId="40D92ADC" w14:textId="77777777" w:rsidTr="00144453">
        <w:tc>
          <w:tcPr>
            <w:tcW w:w="1345" w:type="dxa"/>
            <w:shd w:val="clear" w:color="auto" w:fill="9CC2E5" w:themeFill="accent1" w:themeFillTint="99"/>
          </w:tcPr>
          <w:p w14:paraId="6A15FD74" w14:textId="77777777" w:rsidR="002773C7" w:rsidRPr="00E242C1" w:rsidRDefault="006D7A80" w:rsidP="00E242C1">
            <w:pPr>
              <w:spacing w:line="360" w:lineRule="auto"/>
              <w:rPr>
                <w:rFonts w:ascii="Bookman Old Style" w:hAnsi="Bookman Old Style"/>
                <w:b/>
              </w:rPr>
            </w:pPr>
            <w:r w:rsidRPr="00E242C1">
              <w:rPr>
                <w:rFonts w:ascii="Bookman Old Style" w:hAnsi="Bookman Old Style"/>
                <w:b/>
              </w:rPr>
              <w:t>KT0201</w:t>
            </w:r>
          </w:p>
        </w:tc>
        <w:tc>
          <w:tcPr>
            <w:tcW w:w="8010" w:type="dxa"/>
          </w:tcPr>
          <w:p w14:paraId="68A9456C" w14:textId="77777777" w:rsidR="002773C7" w:rsidRPr="00E242C1" w:rsidRDefault="006D7A80" w:rsidP="00E242C1">
            <w:pPr>
              <w:spacing w:line="360" w:lineRule="auto"/>
              <w:rPr>
                <w:rFonts w:ascii="Bookman Old Style" w:hAnsi="Bookman Old Style"/>
              </w:rPr>
            </w:pPr>
            <w:r w:rsidRPr="00E242C1">
              <w:rPr>
                <w:rFonts w:ascii="Bookman Old Style" w:hAnsi="Bookman Old Style"/>
              </w:rPr>
              <w:t>Sources of evidence (Direct, Indirect, Historical)</w:t>
            </w:r>
          </w:p>
        </w:tc>
      </w:tr>
      <w:tr w:rsidR="002773C7" w:rsidRPr="00E242C1" w14:paraId="7B38C363" w14:textId="77777777" w:rsidTr="00144453">
        <w:tc>
          <w:tcPr>
            <w:tcW w:w="1345" w:type="dxa"/>
            <w:shd w:val="clear" w:color="auto" w:fill="9CC2E5" w:themeFill="accent1" w:themeFillTint="99"/>
          </w:tcPr>
          <w:p w14:paraId="664DFF9A" w14:textId="77777777" w:rsidR="002773C7" w:rsidRPr="00E242C1" w:rsidRDefault="006D7A80" w:rsidP="00E242C1">
            <w:pPr>
              <w:spacing w:line="360" w:lineRule="auto"/>
              <w:rPr>
                <w:rFonts w:ascii="Bookman Old Style" w:hAnsi="Bookman Old Style"/>
                <w:b/>
              </w:rPr>
            </w:pPr>
            <w:r w:rsidRPr="00E242C1">
              <w:rPr>
                <w:rFonts w:ascii="Bookman Old Style" w:hAnsi="Bookman Old Style"/>
                <w:b/>
              </w:rPr>
              <w:t>KT0202</w:t>
            </w:r>
          </w:p>
        </w:tc>
        <w:tc>
          <w:tcPr>
            <w:tcW w:w="8010" w:type="dxa"/>
          </w:tcPr>
          <w:p w14:paraId="5953B44D" w14:textId="77777777" w:rsidR="002773C7" w:rsidRPr="00E242C1" w:rsidRDefault="006D7A80" w:rsidP="00E242C1">
            <w:pPr>
              <w:spacing w:line="360" w:lineRule="auto"/>
              <w:rPr>
                <w:rFonts w:ascii="Bookman Old Style" w:hAnsi="Bookman Old Style"/>
              </w:rPr>
            </w:pPr>
            <w:r w:rsidRPr="00E242C1">
              <w:rPr>
                <w:rFonts w:ascii="Bookman Old Style" w:hAnsi="Bookman Old Style"/>
              </w:rPr>
              <w:t>Evidence collection instruments that cover assessment of all learning domains</w:t>
            </w:r>
          </w:p>
        </w:tc>
      </w:tr>
      <w:tr w:rsidR="002773C7" w:rsidRPr="00E242C1" w14:paraId="48400692" w14:textId="77777777" w:rsidTr="00144453">
        <w:tc>
          <w:tcPr>
            <w:tcW w:w="1345" w:type="dxa"/>
            <w:shd w:val="clear" w:color="auto" w:fill="9CC2E5" w:themeFill="accent1" w:themeFillTint="99"/>
          </w:tcPr>
          <w:p w14:paraId="4BACAFDD" w14:textId="77777777" w:rsidR="002773C7" w:rsidRPr="00E242C1" w:rsidRDefault="006D7A80" w:rsidP="00E242C1">
            <w:pPr>
              <w:spacing w:line="360" w:lineRule="auto"/>
              <w:rPr>
                <w:rFonts w:ascii="Bookman Old Style" w:hAnsi="Bookman Old Style"/>
                <w:b/>
              </w:rPr>
            </w:pPr>
            <w:r w:rsidRPr="00E242C1">
              <w:rPr>
                <w:rFonts w:ascii="Bookman Old Style" w:hAnsi="Bookman Old Style"/>
                <w:b/>
              </w:rPr>
              <w:t>KT0203</w:t>
            </w:r>
          </w:p>
        </w:tc>
        <w:tc>
          <w:tcPr>
            <w:tcW w:w="8010" w:type="dxa"/>
          </w:tcPr>
          <w:p w14:paraId="3AE397B6" w14:textId="77777777" w:rsidR="002773C7" w:rsidRPr="00E242C1" w:rsidRDefault="006D7A80" w:rsidP="00E242C1">
            <w:pPr>
              <w:spacing w:line="360" w:lineRule="auto"/>
              <w:rPr>
                <w:rFonts w:ascii="Bookman Old Style" w:hAnsi="Bookman Old Style"/>
              </w:rPr>
            </w:pPr>
            <w:r w:rsidRPr="00E242C1">
              <w:rPr>
                <w:rFonts w:ascii="Bookman Old Style" w:hAnsi="Bookman Old Style"/>
              </w:rPr>
              <w:t>Evidence collection tools (Observation assessment sheet, Knowledge assessment sheet, End product assessment sheets, Portfolio of Evidence)</w:t>
            </w:r>
          </w:p>
        </w:tc>
      </w:tr>
      <w:tr w:rsidR="002773C7" w:rsidRPr="00E242C1" w14:paraId="0EA019D1" w14:textId="77777777" w:rsidTr="00144453">
        <w:tc>
          <w:tcPr>
            <w:tcW w:w="1345" w:type="dxa"/>
            <w:shd w:val="clear" w:color="auto" w:fill="9CC2E5" w:themeFill="accent1" w:themeFillTint="99"/>
          </w:tcPr>
          <w:p w14:paraId="5B48E6A1" w14:textId="77777777" w:rsidR="002773C7" w:rsidRPr="00E242C1" w:rsidRDefault="006D7A80" w:rsidP="00E242C1">
            <w:pPr>
              <w:spacing w:line="360" w:lineRule="auto"/>
              <w:rPr>
                <w:rFonts w:ascii="Bookman Old Style" w:hAnsi="Bookman Old Style"/>
                <w:b/>
              </w:rPr>
            </w:pPr>
            <w:r w:rsidRPr="00E242C1">
              <w:rPr>
                <w:rFonts w:ascii="Bookman Old Style" w:hAnsi="Bookman Old Style"/>
                <w:b/>
              </w:rPr>
              <w:t>KT0204</w:t>
            </w:r>
          </w:p>
        </w:tc>
        <w:tc>
          <w:tcPr>
            <w:tcW w:w="8010" w:type="dxa"/>
          </w:tcPr>
          <w:p w14:paraId="16C4954B" w14:textId="77777777" w:rsidR="002773C7" w:rsidRPr="00E242C1" w:rsidRDefault="006D7A80" w:rsidP="00E242C1">
            <w:pPr>
              <w:spacing w:line="360" w:lineRule="auto"/>
              <w:rPr>
                <w:rFonts w:ascii="Bookman Old Style" w:hAnsi="Bookman Old Style"/>
              </w:rPr>
            </w:pPr>
            <w:r w:rsidRPr="00E242C1">
              <w:rPr>
                <w:rFonts w:ascii="Bookman Old Style" w:hAnsi="Bookman Old Style"/>
              </w:rPr>
              <w:t>Principles of evidence collection and submission (Validity, Accountability, Accuracy, Current, Consistency, Sufficiency</w:t>
            </w:r>
          </w:p>
        </w:tc>
      </w:tr>
    </w:tbl>
    <w:p w14:paraId="2F0B29EA" w14:textId="77777777" w:rsidR="002773C7" w:rsidRPr="00E242C1" w:rsidRDefault="002773C7" w:rsidP="00E242C1">
      <w:pPr>
        <w:spacing w:line="360" w:lineRule="auto"/>
        <w:rPr>
          <w:rFonts w:ascii="Bookman Old Style" w:hAnsi="Bookman Old Style"/>
        </w:rPr>
      </w:pPr>
    </w:p>
    <w:p w14:paraId="5A53B851" w14:textId="77777777" w:rsidR="002773C7" w:rsidRPr="00E242C1" w:rsidRDefault="002773C7" w:rsidP="00E242C1">
      <w:pPr>
        <w:spacing w:line="360" w:lineRule="auto"/>
        <w:rPr>
          <w:rFonts w:ascii="Bookman Old Style" w:hAnsi="Bookman Old Style"/>
        </w:rPr>
      </w:pPr>
    </w:p>
    <w:tbl>
      <w:tblPr>
        <w:tblStyle w:val="TableGrid"/>
        <w:tblW w:w="0" w:type="auto"/>
        <w:tblLook w:val="04A0" w:firstRow="1" w:lastRow="0" w:firstColumn="1" w:lastColumn="0" w:noHBand="0" w:noVBand="1"/>
      </w:tblPr>
      <w:tblGrid>
        <w:gridCol w:w="1334"/>
      </w:tblGrid>
      <w:tr w:rsidR="00B3215C" w:rsidRPr="00E242C1" w14:paraId="2F9F1196" w14:textId="77777777" w:rsidTr="00990203">
        <w:trPr>
          <w:trHeight w:val="323"/>
        </w:trPr>
        <w:tc>
          <w:tcPr>
            <w:tcW w:w="1188" w:type="dxa"/>
            <w:shd w:val="clear" w:color="auto" w:fill="9CC2E5" w:themeFill="accent1" w:themeFillTint="99"/>
          </w:tcPr>
          <w:p w14:paraId="58D2F21C" w14:textId="77777777" w:rsidR="00B3215C" w:rsidRPr="00E242C1" w:rsidRDefault="00B3215C" w:rsidP="00E242C1">
            <w:pPr>
              <w:spacing w:line="360" w:lineRule="auto"/>
              <w:rPr>
                <w:rFonts w:ascii="Bookman Old Style" w:eastAsia="Calibri" w:hAnsi="Bookman Old Style" w:cs="Times New Roman"/>
                <w:b/>
              </w:rPr>
            </w:pPr>
            <w:r w:rsidRPr="00E242C1">
              <w:rPr>
                <w:rFonts w:ascii="Bookman Old Style" w:eastAsia="Calibri" w:hAnsi="Bookman Old Style" w:cs="Times New Roman"/>
                <w:b/>
              </w:rPr>
              <w:t>ACTIVITY</w:t>
            </w:r>
          </w:p>
        </w:tc>
      </w:tr>
      <w:tr w:rsidR="00B3215C" w:rsidRPr="00E242C1" w14:paraId="35B923FF" w14:textId="77777777" w:rsidTr="00990203">
        <w:trPr>
          <w:trHeight w:val="323"/>
        </w:trPr>
        <w:tc>
          <w:tcPr>
            <w:tcW w:w="1188" w:type="dxa"/>
          </w:tcPr>
          <w:p w14:paraId="0472732C" w14:textId="77777777" w:rsidR="00B3215C" w:rsidRPr="00E242C1" w:rsidRDefault="006D0792" w:rsidP="00E242C1">
            <w:pPr>
              <w:spacing w:line="360" w:lineRule="auto"/>
              <w:rPr>
                <w:rFonts w:ascii="Bookman Old Style" w:eastAsia="Calibri" w:hAnsi="Bookman Old Style" w:cs="Times New Roman"/>
              </w:rPr>
            </w:pPr>
            <w:r w:rsidRPr="00E242C1">
              <w:rPr>
                <w:rFonts w:ascii="Bookman Old Style" w:eastAsia="Calibri" w:hAnsi="Bookman Old Style" w:cs="Times New Roman"/>
              </w:rPr>
              <w:t>3</w:t>
            </w:r>
          </w:p>
        </w:tc>
      </w:tr>
    </w:tbl>
    <w:p w14:paraId="1AA6AC48" w14:textId="77777777" w:rsidR="006D0792" w:rsidRPr="00E242C1" w:rsidRDefault="006D0792" w:rsidP="00E242C1">
      <w:pPr>
        <w:spacing w:line="360" w:lineRule="auto"/>
        <w:rPr>
          <w:rFonts w:ascii="Bookman Old Style" w:hAnsi="Bookman Old Style"/>
          <w:b/>
        </w:rPr>
      </w:pPr>
      <w:r w:rsidRPr="00E242C1">
        <w:rPr>
          <w:rFonts w:ascii="Bookman Old Style" w:hAnsi="Bookman Old Style"/>
          <w:b/>
        </w:rPr>
        <w:t xml:space="preserve">Explain what is a portfolio of evidence? </w:t>
      </w:r>
    </w:p>
    <w:p w14:paraId="072BF3F1" w14:textId="77777777" w:rsidR="006D0792" w:rsidRPr="00E242C1" w:rsidRDefault="006D0792" w:rsidP="00E242C1">
      <w:pPr>
        <w:spacing w:line="360" w:lineRule="auto"/>
        <w:rPr>
          <w:rFonts w:ascii="Bookman Old Style" w:hAnsi="Bookman Old Style"/>
          <w:color w:val="FF0000"/>
        </w:rPr>
      </w:pPr>
      <w:r w:rsidRPr="00E242C1">
        <w:rPr>
          <w:rFonts w:ascii="Bookman Old Style" w:hAnsi="Bookman Old Style"/>
          <w:color w:val="FF0000"/>
        </w:rPr>
        <w:t>A candidate wishing to undergo assessment where a Portfolio of Evidence (POE) is required would need to identify how they can best prove their competence as required in terms of the unit standard requirements. The candidate would need to collect or generate the necessary evidence for inclusion in the portfolio of evidence.</w:t>
      </w:r>
    </w:p>
    <w:p w14:paraId="3C3A175A" w14:textId="77777777" w:rsidR="006D0792" w:rsidRPr="00E242C1" w:rsidRDefault="006D0792" w:rsidP="00E242C1">
      <w:pPr>
        <w:spacing w:line="360" w:lineRule="auto"/>
        <w:rPr>
          <w:rFonts w:ascii="Bookman Old Style" w:hAnsi="Bookman Old Style"/>
          <w:color w:val="FF0000"/>
        </w:rPr>
      </w:pPr>
      <w:r w:rsidRPr="00E242C1">
        <w:rPr>
          <w:rFonts w:ascii="Bookman Old Style" w:hAnsi="Bookman Old Style"/>
          <w:color w:val="FF0000"/>
        </w:rPr>
        <w:t>The responsibility rests on the candidate to ensure the evidence collected is sufficient and valid to prove competency in all of the specific outcomes as outlined in the unit standard being assessed. The evidence must show clearly that the candidate knows and can do what they claim. The learning outcomes contained in the unit standard will therefore serve as a guide for the candidate.</w:t>
      </w:r>
    </w:p>
    <w:p w14:paraId="1B9EB762" w14:textId="77777777" w:rsidR="006D0792" w:rsidRPr="00E242C1" w:rsidRDefault="006D0792" w:rsidP="00E242C1">
      <w:pPr>
        <w:spacing w:line="360" w:lineRule="auto"/>
        <w:rPr>
          <w:rFonts w:ascii="Bookman Old Style" w:hAnsi="Bookman Old Style"/>
          <w:color w:val="FF0000"/>
        </w:rPr>
      </w:pPr>
      <w:r w:rsidRPr="00E242C1">
        <w:rPr>
          <w:rFonts w:ascii="Bookman Old Style" w:hAnsi="Bookman Old Style"/>
          <w:color w:val="FF0000"/>
        </w:rPr>
        <w:t xml:space="preserve">Portfolios make continuous assessment possible. Making use of a variety of items serve as evidence the learner has achieved the required outcomes as outlined in a specific unit standard.  The content of portfolios should be created within realistic and appropriate contexts relating directly to the unit standard. The portfolio should be </w:t>
      </w:r>
      <w:r w:rsidRPr="00E242C1">
        <w:rPr>
          <w:rFonts w:ascii="Bookman Old Style" w:hAnsi="Bookman Old Style"/>
          <w:color w:val="FF0000"/>
        </w:rPr>
        <w:lastRenderedPageBreak/>
        <w:t>viewed as an instrument for telling a story that will communicate something about the achievements of the candidate to the assessor.</w:t>
      </w:r>
    </w:p>
    <w:p w14:paraId="32EDDC5B" w14:textId="77777777" w:rsidR="00B3215C" w:rsidRPr="00E242C1" w:rsidRDefault="006D0792" w:rsidP="00E242C1">
      <w:pPr>
        <w:spacing w:line="360" w:lineRule="auto"/>
        <w:rPr>
          <w:rFonts w:ascii="Bookman Old Style" w:hAnsi="Bookman Old Style"/>
          <w:color w:val="FF0000"/>
        </w:rPr>
      </w:pPr>
      <w:r w:rsidRPr="00E242C1">
        <w:rPr>
          <w:rFonts w:ascii="Bookman Old Style" w:hAnsi="Bookman Old Style"/>
          <w:color w:val="FF0000"/>
        </w:rPr>
        <w:t>Your assessor may ask you to put together a portfolio of evidence, which is a formal collection of documentary evidence that you have obtained during your learning, your career experience, unpaid work, relevant personal interests, and professional development. The more current the evidence, the more useful it is for the purposes of your application for Skills Recognition. However, there is no hard and fast rule about currency; it depends on the competencies that you are applying for. Your assessor will be able to advise you how recent your evidence needs to be.</w:t>
      </w:r>
    </w:p>
    <w:p w14:paraId="6A2B59E9" w14:textId="77777777" w:rsidR="00B3215C" w:rsidRPr="00E242C1" w:rsidRDefault="00B3215C" w:rsidP="00E242C1">
      <w:pPr>
        <w:spacing w:line="360" w:lineRule="auto"/>
        <w:rPr>
          <w:rFonts w:ascii="Bookman Old Style" w:hAnsi="Bookman Old Style"/>
        </w:rPr>
      </w:pPr>
    </w:p>
    <w:p w14:paraId="1C252B18" w14:textId="77777777" w:rsidR="00B3215C" w:rsidRPr="00E242C1" w:rsidRDefault="00B3215C" w:rsidP="00E242C1">
      <w:pPr>
        <w:spacing w:line="360" w:lineRule="auto"/>
        <w:rPr>
          <w:rFonts w:ascii="Bookman Old Style" w:hAnsi="Bookman Old Style"/>
        </w:rPr>
      </w:pPr>
    </w:p>
    <w:p w14:paraId="58F2FD53" w14:textId="77777777" w:rsidR="00B3215C" w:rsidRPr="00E242C1" w:rsidRDefault="00B3215C" w:rsidP="00E242C1">
      <w:pPr>
        <w:spacing w:line="360" w:lineRule="auto"/>
        <w:rPr>
          <w:rFonts w:ascii="Bookman Old Style" w:hAnsi="Bookman Old Style"/>
        </w:rPr>
      </w:pPr>
    </w:p>
    <w:p w14:paraId="7CED4F89" w14:textId="77777777" w:rsidR="002773C7" w:rsidRPr="00E242C1" w:rsidRDefault="002773C7" w:rsidP="00E242C1">
      <w:pPr>
        <w:spacing w:line="360" w:lineRule="auto"/>
        <w:rPr>
          <w:rFonts w:ascii="Bookman Old Style" w:hAnsi="Bookman Old Style"/>
        </w:rPr>
      </w:pPr>
      <w:r w:rsidRPr="00E242C1">
        <w:rPr>
          <w:rFonts w:ascii="Bookman Old Style" w:hAnsi="Bookman Old Style"/>
        </w:rPr>
        <w:br w:type="page"/>
      </w:r>
    </w:p>
    <w:p w14:paraId="37113AAC" w14:textId="77777777" w:rsidR="002773C7" w:rsidRPr="00E242C1" w:rsidRDefault="002773C7" w:rsidP="00E242C1">
      <w:pPr>
        <w:tabs>
          <w:tab w:val="left" w:pos="5387"/>
        </w:tabs>
        <w:spacing w:after="0" w:line="360" w:lineRule="auto"/>
        <w:rPr>
          <w:rFonts w:ascii="Bookman Old Style" w:eastAsia="Times New Roman" w:hAnsi="Bookman Old Style" w:cs="Times New Roman"/>
          <w:b/>
        </w:rPr>
      </w:pPr>
    </w:p>
    <w:p w14:paraId="2B04B4B9" w14:textId="77777777" w:rsidR="002773C7" w:rsidRPr="00E242C1" w:rsidRDefault="002773C7" w:rsidP="00E242C1">
      <w:pPr>
        <w:tabs>
          <w:tab w:val="left" w:pos="5387"/>
        </w:tabs>
        <w:spacing w:after="0" w:line="360" w:lineRule="auto"/>
        <w:rPr>
          <w:rFonts w:ascii="Bookman Old Style" w:eastAsia="Times New Roman" w:hAnsi="Bookman Old Style" w:cs="Times New Roman"/>
          <w:b/>
        </w:rPr>
      </w:pP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E242C1" w14:paraId="07E6138C" w14:textId="77777777" w:rsidTr="00144453">
        <w:tc>
          <w:tcPr>
            <w:tcW w:w="9350" w:type="dxa"/>
            <w:shd w:val="clear" w:color="auto" w:fill="9CC2E5" w:themeFill="accent1" w:themeFillTint="99"/>
          </w:tcPr>
          <w:p w14:paraId="6E95E7AF" w14:textId="77777777" w:rsidR="002773C7" w:rsidRPr="00E242C1" w:rsidRDefault="006D7A80" w:rsidP="00E242C1">
            <w:pPr>
              <w:tabs>
                <w:tab w:val="left" w:pos="5387"/>
              </w:tabs>
              <w:spacing w:line="360" w:lineRule="auto"/>
              <w:rPr>
                <w:rFonts w:ascii="Bookman Old Style" w:eastAsia="Times New Roman" w:hAnsi="Bookman Old Style" w:cs="Times New Roman"/>
                <w:b/>
              </w:rPr>
            </w:pPr>
            <w:r w:rsidRPr="00E242C1">
              <w:rPr>
                <w:rFonts w:ascii="Bookman Old Style" w:eastAsia="Times New Roman" w:hAnsi="Bookman Old Style" w:cs="Times New Roman"/>
                <w:b/>
              </w:rPr>
              <w:t>KM-05-KT03: Evidence evaluation concepts and principles</w:t>
            </w:r>
          </w:p>
        </w:tc>
      </w:tr>
    </w:tbl>
    <w:p w14:paraId="208895C9" w14:textId="77777777" w:rsidR="002773C7" w:rsidRPr="00E242C1" w:rsidRDefault="002773C7" w:rsidP="00E242C1">
      <w:pPr>
        <w:tabs>
          <w:tab w:val="left" w:pos="5387"/>
        </w:tabs>
        <w:spacing w:after="0" w:line="360" w:lineRule="auto"/>
        <w:rPr>
          <w:rFonts w:ascii="Bookman Old Style" w:eastAsia="Times New Roman" w:hAnsi="Bookman Old Style" w:cs="Times New Roman"/>
          <w:b/>
        </w:rPr>
      </w:pPr>
    </w:p>
    <w:tbl>
      <w:tblPr>
        <w:tblStyle w:val="TableGrid"/>
        <w:tblW w:w="9355" w:type="dxa"/>
        <w:tblLook w:val="04A0" w:firstRow="1" w:lastRow="0" w:firstColumn="1" w:lastColumn="0" w:noHBand="0" w:noVBand="1"/>
      </w:tblPr>
      <w:tblGrid>
        <w:gridCol w:w="1345"/>
        <w:gridCol w:w="8010"/>
      </w:tblGrid>
      <w:tr w:rsidR="002773C7" w:rsidRPr="00E242C1" w14:paraId="5F2F377F" w14:textId="77777777" w:rsidTr="00144453">
        <w:tc>
          <w:tcPr>
            <w:tcW w:w="1345" w:type="dxa"/>
            <w:shd w:val="clear" w:color="auto" w:fill="9CC2E5" w:themeFill="accent1" w:themeFillTint="99"/>
          </w:tcPr>
          <w:p w14:paraId="32E71524" w14:textId="77777777" w:rsidR="002773C7" w:rsidRPr="00E242C1" w:rsidRDefault="006D7A80" w:rsidP="00E242C1">
            <w:pPr>
              <w:spacing w:line="360" w:lineRule="auto"/>
              <w:rPr>
                <w:rFonts w:ascii="Bookman Old Style" w:hAnsi="Bookman Old Style"/>
                <w:b/>
              </w:rPr>
            </w:pPr>
            <w:r w:rsidRPr="00E242C1">
              <w:rPr>
                <w:rFonts w:ascii="Bookman Old Style" w:hAnsi="Bookman Old Style"/>
                <w:b/>
              </w:rPr>
              <w:t>KT0301</w:t>
            </w:r>
          </w:p>
        </w:tc>
        <w:tc>
          <w:tcPr>
            <w:tcW w:w="8010" w:type="dxa"/>
          </w:tcPr>
          <w:p w14:paraId="6622C6BD" w14:textId="77777777" w:rsidR="002773C7" w:rsidRPr="00E242C1" w:rsidRDefault="006D7A80" w:rsidP="00E242C1">
            <w:pPr>
              <w:spacing w:line="360" w:lineRule="auto"/>
              <w:rPr>
                <w:rFonts w:ascii="Bookman Old Style" w:hAnsi="Bookman Old Style"/>
              </w:rPr>
            </w:pPr>
            <w:r w:rsidRPr="00E242C1">
              <w:rPr>
                <w:rFonts w:ascii="Bookman Old Style" w:hAnsi="Bookman Old Style"/>
              </w:rPr>
              <w:t>Rules of evidence (Valid, Authentic, Reliable, Current, Sufficient)</w:t>
            </w:r>
          </w:p>
        </w:tc>
      </w:tr>
      <w:tr w:rsidR="002773C7" w:rsidRPr="00E242C1" w14:paraId="52A9FE92" w14:textId="77777777" w:rsidTr="00144453">
        <w:tc>
          <w:tcPr>
            <w:tcW w:w="1345" w:type="dxa"/>
            <w:shd w:val="clear" w:color="auto" w:fill="9CC2E5" w:themeFill="accent1" w:themeFillTint="99"/>
          </w:tcPr>
          <w:p w14:paraId="3170E020" w14:textId="77777777" w:rsidR="002773C7" w:rsidRPr="00E242C1" w:rsidRDefault="006D7A80" w:rsidP="00E242C1">
            <w:pPr>
              <w:spacing w:line="360" w:lineRule="auto"/>
              <w:rPr>
                <w:rFonts w:ascii="Bookman Old Style" w:hAnsi="Bookman Old Style"/>
                <w:b/>
              </w:rPr>
            </w:pPr>
            <w:r w:rsidRPr="00E242C1">
              <w:rPr>
                <w:rFonts w:ascii="Bookman Old Style" w:hAnsi="Bookman Old Style"/>
                <w:b/>
              </w:rPr>
              <w:t>KT0302</w:t>
            </w:r>
          </w:p>
        </w:tc>
        <w:tc>
          <w:tcPr>
            <w:tcW w:w="8010" w:type="dxa"/>
          </w:tcPr>
          <w:p w14:paraId="5252EF0F" w14:textId="77777777" w:rsidR="002773C7" w:rsidRPr="00E242C1" w:rsidRDefault="006D7A80" w:rsidP="00E242C1">
            <w:pPr>
              <w:spacing w:line="360" w:lineRule="auto"/>
              <w:rPr>
                <w:rFonts w:ascii="Bookman Old Style" w:hAnsi="Bookman Old Style"/>
              </w:rPr>
            </w:pPr>
            <w:r w:rsidRPr="00E242C1">
              <w:rPr>
                <w:rFonts w:ascii="Bookman Old Style" w:hAnsi="Bookman Old Style"/>
              </w:rPr>
              <w:t>Assessment results and judgements</w:t>
            </w:r>
          </w:p>
        </w:tc>
      </w:tr>
      <w:tr w:rsidR="002773C7" w:rsidRPr="00E242C1" w14:paraId="11D31A86" w14:textId="77777777" w:rsidTr="00144453">
        <w:tc>
          <w:tcPr>
            <w:tcW w:w="1345" w:type="dxa"/>
            <w:shd w:val="clear" w:color="auto" w:fill="9CC2E5" w:themeFill="accent1" w:themeFillTint="99"/>
          </w:tcPr>
          <w:p w14:paraId="5E9804FF" w14:textId="77777777" w:rsidR="002773C7" w:rsidRPr="00E242C1" w:rsidRDefault="006D7A80" w:rsidP="00E242C1">
            <w:pPr>
              <w:spacing w:line="360" w:lineRule="auto"/>
              <w:rPr>
                <w:rFonts w:ascii="Bookman Old Style" w:hAnsi="Bookman Old Style"/>
                <w:b/>
              </w:rPr>
            </w:pPr>
            <w:r w:rsidRPr="00E242C1">
              <w:rPr>
                <w:rFonts w:ascii="Bookman Old Style" w:hAnsi="Bookman Old Style"/>
                <w:b/>
              </w:rPr>
              <w:t>KT0303</w:t>
            </w:r>
          </w:p>
        </w:tc>
        <w:tc>
          <w:tcPr>
            <w:tcW w:w="8010" w:type="dxa"/>
          </w:tcPr>
          <w:p w14:paraId="0904A24D" w14:textId="77777777" w:rsidR="002773C7" w:rsidRPr="00E242C1" w:rsidRDefault="006D7A80" w:rsidP="00E242C1">
            <w:pPr>
              <w:spacing w:line="360" w:lineRule="auto"/>
              <w:rPr>
                <w:rFonts w:ascii="Bookman Old Style" w:hAnsi="Bookman Old Style"/>
              </w:rPr>
            </w:pPr>
            <w:r w:rsidRPr="00E242C1">
              <w:rPr>
                <w:rFonts w:ascii="Bookman Old Style" w:hAnsi="Bookman Old Style"/>
              </w:rPr>
              <w:t xml:space="preserve">Assessment feedback </w:t>
            </w:r>
            <w:proofErr w:type="spellStart"/>
            <w:r w:rsidRPr="00E242C1">
              <w:rPr>
                <w:rFonts w:ascii="Bookman Old Style" w:hAnsi="Bookman Old Style"/>
              </w:rPr>
              <w:t>practises</w:t>
            </w:r>
            <w:proofErr w:type="spellEnd"/>
            <w:r w:rsidRPr="00E242C1">
              <w:rPr>
                <w:rFonts w:ascii="Bookman Old Style" w:hAnsi="Bookman Old Style"/>
              </w:rPr>
              <w:t xml:space="preserve"> and records management</w:t>
            </w:r>
          </w:p>
        </w:tc>
      </w:tr>
      <w:tr w:rsidR="002773C7" w:rsidRPr="00E242C1" w14:paraId="58A06129" w14:textId="77777777" w:rsidTr="00144453">
        <w:tc>
          <w:tcPr>
            <w:tcW w:w="1345" w:type="dxa"/>
            <w:shd w:val="clear" w:color="auto" w:fill="9CC2E5" w:themeFill="accent1" w:themeFillTint="99"/>
          </w:tcPr>
          <w:p w14:paraId="6AAD4325" w14:textId="77777777" w:rsidR="002773C7" w:rsidRPr="00E242C1" w:rsidRDefault="006D7A80" w:rsidP="00E242C1">
            <w:pPr>
              <w:spacing w:line="360" w:lineRule="auto"/>
              <w:rPr>
                <w:rFonts w:ascii="Bookman Old Style" w:hAnsi="Bookman Old Style"/>
                <w:b/>
              </w:rPr>
            </w:pPr>
            <w:r w:rsidRPr="00E242C1">
              <w:rPr>
                <w:rFonts w:ascii="Bookman Old Style" w:hAnsi="Bookman Old Style"/>
                <w:b/>
              </w:rPr>
              <w:t>KT0304</w:t>
            </w:r>
          </w:p>
        </w:tc>
        <w:tc>
          <w:tcPr>
            <w:tcW w:w="8010" w:type="dxa"/>
          </w:tcPr>
          <w:p w14:paraId="13F5D2B0" w14:textId="77777777" w:rsidR="002773C7" w:rsidRPr="00E242C1" w:rsidRDefault="006D7A80" w:rsidP="00E242C1">
            <w:pPr>
              <w:spacing w:line="360" w:lineRule="auto"/>
              <w:rPr>
                <w:rFonts w:ascii="Bookman Old Style" w:hAnsi="Bookman Old Style"/>
              </w:rPr>
            </w:pPr>
            <w:r w:rsidRPr="00E242C1">
              <w:rPr>
                <w:rFonts w:ascii="Bookman Old Style" w:hAnsi="Bookman Old Style"/>
              </w:rPr>
              <w:t>Standards of assessing evidence (Graded assessments, Competency standards)</w:t>
            </w:r>
          </w:p>
        </w:tc>
      </w:tr>
      <w:tr w:rsidR="002773C7" w:rsidRPr="00E242C1" w14:paraId="758F88CE" w14:textId="77777777" w:rsidTr="00144453">
        <w:tc>
          <w:tcPr>
            <w:tcW w:w="1345" w:type="dxa"/>
            <w:shd w:val="clear" w:color="auto" w:fill="9CC2E5" w:themeFill="accent1" w:themeFillTint="99"/>
          </w:tcPr>
          <w:p w14:paraId="1BBC36B7" w14:textId="77777777" w:rsidR="002773C7" w:rsidRPr="00E242C1" w:rsidRDefault="006D7A80" w:rsidP="00E242C1">
            <w:pPr>
              <w:spacing w:line="360" w:lineRule="auto"/>
              <w:rPr>
                <w:rFonts w:ascii="Bookman Old Style" w:hAnsi="Bookman Old Style"/>
                <w:b/>
              </w:rPr>
            </w:pPr>
            <w:r w:rsidRPr="00E242C1">
              <w:rPr>
                <w:rFonts w:ascii="Bookman Old Style" w:hAnsi="Bookman Old Style"/>
                <w:b/>
              </w:rPr>
              <w:t>KT0305</w:t>
            </w:r>
          </w:p>
        </w:tc>
        <w:tc>
          <w:tcPr>
            <w:tcW w:w="8010" w:type="dxa"/>
          </w:tcPr>
          <w:p w14:paraId="1E8BD5A3" w14:textId="77777777" w:rsidR="002773C7" w:rsidRPr="00E242C1" w:rsidRDefault="006D7A80" w:rsidP="00E242C1">
            <w:pPr>
              <w:spacing w:line="360" w:lineRule="auto"/>
              <w:rPr>
                <w:rFonts w:ascii="Bookman Old Style" w:hAnsi="Bookman Old Style"/>
              </w:rPr>
            </w:pPr>
            <w:r w:rsidRPr="00E242C1">
              <w:rPr>
                <w:rFonts w:ascii="Bookman Old Style" w:hAnsi="Bookman Old Style"/>
              </w:rPr>
              <w:t>Gap-analysis, remedial actions, guidance and support</w:t>
            </w:r>
          </w:p>
        </w:tc>
      </w:tr>
    </w:tbl>
    <w:p w14:paraId="1E8048B0" w14:textId="77777777" w:rsidR="002773C7" w:rsidRPr="00E242C1" w:rsidRDefault="002773C7" w:rsidP="00E242C1">
      <w:pPr>
        <w:spacing w:line="360" w:lineRule="auto"/>
        <w:rPr>
          <w:rFonts w:ascii="Bookman Old Style" w:hAnsi="Bookman Old Style"/>
        </w:rPr>
      </w:pPr>
    </w:p>
    <w:p w14:paraId="3A715989" w14:textId="77777777" w:rsidR="002773C7" w:rsidRPr="00E242C1" w:rsidRDefault="002773C7" w:rsidP="00E242C1">
      <w:pPr>
        <w:spacing w:line="360" w:lineRule="auto"/>
        <w:rPr>
          <w:rFonts w:ascii="Bookman Old Style" w:hAnsi="Bookman Old Style"/>
        </w:rPr>
      </w:pPr>
    </w:p>
    <w:tbl>
      <w:tblPr>
        <w:tblStyle w:val="TableGrid"/>
        <w:tblW w:w="0" w:type="auto"/>
        <w:tblLook w:val="04A0" w:firstRow="1" w:lastRow="0" w:firstColumn="1" w:lastColumn="0" w:noHBand="0" w:noVBand="1"/>
      </w:tblPr>
      <w:tblGrid>
        <w:gridCol w:w="1334"/>
      </w:tblGrid>
      <w:tr w:rsidR="00B3215C" w:rsidRPr="00E242C1" w14:paraId="6241BD25" w14:textId="77777777" w:rsidTr="00990203">
        <w:trPr>
          <w:trHeight w:val="323"/>
        </w:trPr>
        <w:tc>
          <w:tcPr>
            <w:tcW w:w="1188" w:type="dxa"/>
            <w:shd w:val="clear" w:color="auto" w:fill="9CC2E5" w:themeFill="accent1" w:themeFillTint="99"/>
          </w:tcPr>
          <w:p w14:paraId="2984AF31" w14:textId="77777777" w:rsidR="00B3215C" w:rsidRPr="00E242C1" w:rsidRDefault="00B3215C" w:rsidP="00E242C1">
            <w:pPr>
              <w:spacing w:line="360" w:lineRule="auto"/>
              <w:rPr>
                <w:rFonts w:ascii="Bookman Old Style" w:eastAsia="Calibri" w:hAnsi="Bookman Old Style" w:cs="Times New Roman"/>
                <w:b/>
              </w:rPr>
            </w:pPr>
            <w:r w:rsidRPr="00E242C1">
              <w:rPr>
                <w:rFonts w:ascii="Bookman Old Style" w:eastAsia="Calibri" w:hAnsi="Bookman Old Style" w:cs="Times New Roman"/>
                <w:b/>
              </w:rPr>
              <w:t>ACTIVITY</w:t>
            </w:r>
          </w:p>
        </w:tc>
      </w:tr>
      <w:tr w:rsidR="00B3215C" w:rsidRPr="00E242C1" w14:paraId="607FA892" w14:textId="77777777" w:rsidTr="00990203">
        <w:trPr>
          <w:trHeight w:val="323"/>
        </w:trPr>
        <w:tc>
          <w:tcPr>
            <w:tcW w:w="1188" w:type="dxa"/>
          </w:tcPr>
          <w:p w14:paraId="0F022630" w14:textId="77777777" w:rsidR="00B3215C" w:rsidRPr="00E242C1" w:rsidRDefault="00AE272F" w:rsidP="00E242C1">
            <w:pPr>
              <w:spacing w:line="360" w:lineRule="auto"/>
              <w:rPr>
                <w:rFonts w:ascii="Bookman Old Style" w:eastAsia="Calibri" w:hAnsi="Bookman Old Style" w:cs="Times New Roman"/>
              </w:rPr>
            </w:pPr>
            <w:r w:rsidRPr="00E242C1">
              <w:rPr>
                <w:rFonts w:ascii="Bookman Old Style" w:eastAsia="Calibri" w:hAnsi="Bookman Old Style" w:cs="Times New Roman"/>
              </w:rPr>
              <w:t>4</w:t>
            </w:r>
          </w:p>
        </w:tc>
      </w:tr>
    </w:tbl>
    <w:p w14:paraId="1C72DE87" w14:textId="77777777" w:rsidR="00AE272F" w:rsidRPr="00E242C1" w:rsidRDefault="00AE272F" w:rsidP="00E242C1">
      <w:pPr>
        <w:spacing w:line="360" w:lineRule="auto"/>
        <w:rPr>
          <w:rFonts w:ascii="Bookman Old Style" w:hAnsi="Bookman Old Style"/>
          <w:b/>
        </w:rPr>
      </w:pPr>
      <w:r w:rsidRPr="00E242C1">
        <w:rPr>
          <w:rFonts w:ascii="Bookman Old Style" w:hAnsi="Bookman Old Style"/>
          <w:b/>
        </w:rPr>
        <w:t>List and explain rules of evidence</w:t>
      </w:r>
    </w:p>
    <w:p w14:paraId="7DCFB3AF"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It is not good enough to just collect any evidence. Just as the way we collect evidence is guided by the principles of assessment, the way we collect evidence is guided by the rules of evidence.</w:t>
      </w:r>
    </w:p>
    <w:p w14:paraId="242D4E31"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Rule evidence must...</w:t>
      </w:r>
    </w:p>
    <w:p w14:paraId="791D6CF6"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Valid</w:t>
      </w:r>
      <w:r w:rsidRPr="00E242C1">
        <w:rPr>
          <w:rFonts w:ascii="Bookman Old Style" w:hAnsi="Bookman Old Style"/>
          <w:color w:val="FF0000"/>
        </w:rPr>
        <w:tab/>
      </w:r>
    </w:p>
    <w:p w14:paraId="78EA1E49"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w:t>
      </w:r>
      <w:r w:rsidRPr="00E242C1">
        <w:rPr>
          <w:rFonts w:ascii="Bookman Old Style" w:hAnsi="Bookman Old Style"/>
          <w:color w:val="FF0000"/>
        </w:rPr>
        <w:tab/>
        <w:t>Address the elements and performance criteria</w:t>
      </w:r>
    </w:p>
    <w:p w14:paraId="4898DFB7"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w:t>
      </w:r>
      <w:r w:rsidRPr="00E242C1">
        <w:rPr>
          <w:rFonts w:ascii="Bookman Old Style" w:hAnsi="Bookman Old Style"/>
          <w:color w:val="FF0000"/>
        </w:rPr>
        <w:tab/>
        <w:t>Reflect the skills, knowledge and context described in the competency standard</w:t>
      </w:r>
    </w:p>
    <w:p w14:paraId="2BCB3970"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w:t>
      </w:r>
      <w:r w:rsidRPr="00E242C1">
        <w:rPr>
          <w:rFonts w:ascii="Bookman Old Style" w:hAnsi="Bookman Old Style"/>
          <w:color w:val="FF0000"/>
        </w:rPr>
        <w:tab/>
        <w:t>Demonstrate the skills and knowledge are applied in real or simulated workplace situations</w:t>
      </w:r>
    </w:p>
    <w:p w14:paraId="2E673BE1"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Current</w:t>
      </w:r>
      <w:r w:rsidRPr="00E242C1">
        <w:rPr>
          <w:rFonts w:ascii="Bookman Old Style" w:hAnsi="Bookman Old Style"/>
          <w:color w:val="FF0000"/>
        </w:rPr>
        <w:tab/>
      </w:r>
    </w:p>
    <w:p w14:paraId="4970F770"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w:t>
      </w:r>
      <w:r w:rsidRPr="00E242C1">
        <w:rPr>
          <w:rFonts w:ascii="Bookman Old Style" w:hAnsi="Bookman Old Style"/>
          <w:color w:val="FF0000"/>
        </w:rPr>
        <w:tab/>
        <w:t>Demonstrate the candidate's current skills and knowledge</w:t>
      </w:r>
    </w:p>
    <w:p w14:paraId="0DD14F38"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w:t>
      </w:r>
      <w:r w:rsidRPr="00E242C1">
        <w:rPr>
          <w:rFonts w:ascii="Bookman Old Style" w:hAnsi="Bookman Old Style"/>
          <w:color w:val="FF0000"/>
        </w:rPr>
        <w:tab/>
        <w:t>Comply with current standards</w:t>
      </w:r>
    </w:p>
    <w:p w14:paraId="31D8CE6B"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Sufficient</w:t>
      </w:r>
      <w:r w:rsidRPr="00E242C1">
        <w:rPr>
          <w:rFonts w:ascii="Bookman Old Style" w:hAnsi="Bookman Old Style"/>
          <w:color w:val="FF0000"/>
        </w:rPr>
        <w:tab/>
      </w:r>
    </w:p>
    <w:p w14:paraId="6573A5C0"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lastRenderedPageBreak/>
        <w:t>•</w:t>
      </w:r>
      <w:r w:rsidRPr="00E242C1">
        <w:rPr>
          <w:rFonts w:ascii="Bookman Old Style" w:hAnsi="Bookman Old Style"/>
          <w:color w:val="FF0000"/>
        </w:rPr>
        <w:tab/>
        <w:t>Demonstrate competence over a period of time</w:t>
      </w:r>
    </w:p>
    <w:p w14:paraId="20AAB083"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w:t>
      </w:r>
      <w:r w:rsidRPr="00E242C1">
        <w:rPr>
          <w:rFonts w:ascii="Bookman Old Style" w:hAnsi="Bookman Old Style"/>
          <w:color w:val="FF0000"/>
        </w:rPr>
        <w:tab/>
        <w:t>Demonstrate competence that is able to be repeated</w:t>
      </w:r>
    </w:p>
    <w:p w14:paraId="4F424B6F"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w:t>
      </w:r>
      <w:r w:rsidRPr="00E242C1">
        <w:rPr>
          <w:rFonts w:ascii="Bookman Old Style" w:hAnsi="Bookman Old Style"/>
          <w:color w:val="FF0000"/>
        </w:rPr>
        <w:tab/>
        <w:t>Comply with language, literacy and numeracy levels which match those required by the work task (not beyond)</w:t>
      </w:r>
    </w:p>
    <w:p w14:paraId="3D54C3DB"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Authentic</w:t>
      </w:r>
      <w:r w:rsidRPr="00E242C1">
        <w:rPr>
          <w:rFonts w:ascii="Bookman Old Style" w:hAnsi="Bookman Old Style"/>
          <w:color w:val="FF0000"/>
        </w:rPr>
        <w:tab/>
      </w:r>
    </w:p>
    <w:p w14:paraId="77EA7CED"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w:t>
      </w:r>
      <w:r w:rsidRPr="00E242C1">
        <w:rPr>
          <w:rFonts w:ascii="Bookman Old Style" w:hAnsi="Bookman Old Style"/>
          <w:color w:val="FF0000"/>
        </w:rPr>
        <w:tab/>
        <w:t>Be the work of the candidate</w:t>
      </w:r>
    </w:p>
    <w:p w14:paraId="79C77E2A"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w:t>
      </w:r>
      <w:r w:rsidRPr="00E242C1">
        <w:rPr>
          <w:rFonts w:ascii="Bookman Old Style" w:hAnsi="Bookman Old Style"/>
          <w:color w:val="FF0000"/>
        </w:rPr>
        <w:tab/>
        <w:t>Be able to be verified as genuine</w:t>
      </w:r>
    </w:p>
    <w:p w14:paraId="75400B03"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w:t>
      </w:r>
      <w:r w:rsidRPr="00E242C1">
        <w:rPr>
          <w:rFonts w:ascii="Bookman Old Style" w:hAnsi="Bookman Old Style"/>
          <w:color w:val="FF0000"/>
        </w:rPr>
        <w:tab/>
        <w:t>To better understand how these rules affect the way that we assess, let’s have a look at each one in more detail.</w:t>
      </w:r>
    </w:p>
    <w:p w14:paraId="34F378BD"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Validity</w:t>
      </w:r>
    </w:p>
    <w:p w14:paraId="7B6BADDE"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The assessor is assured that the learner has the skills, knowledge and attributes as described in the module or unit of competency and associated assessment requirements. For example, the evidence will not be valid if you instruct a candidate to solve printer problems by simply asking: Type a standard office memo on a word processor. Validity is assured when the performance required matches the performance described in a competency standard.</w:t>
      </w:r>
    </w:p>
    <w:p w14:paraId="6CFA1B3A"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Currency</w:t>
      </w:r>
    </w:p>
    <w:p w14:paraId="51F36A65"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The assessor is assured that the assessment evidence demonstrates current competency. This requires the assessment evidence to be from the present or the very recent past.</w:t>
      </w:r>
    </w:p>
    <w:p w14:paraId="024574F2"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Currency means evidence needs to be checked to ensure it shows recent performance.</w:t>
      </w:r>
    </w:p>
    <w:p w14:paraId="3DA409A2" w14:textId="77777777" w:rsidR="00AE272F"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Sufficiency</w:t>
      </w:r>
    </w:p>
    <w:p w14:paraId="59125BA7" w14:textId="77777777" w:rsidR="00B3215C" w:rsidRPr="00E242C1" w:rsidRDefault="00AE272F" w:rsidP="00E242C1">
      <w:pPr>
        <w:spacing w:line="360" w:lineRule="auto"/>
        <w:rPr>
          <w:rFonts w:ascii="Bookman Old Style" w:hAnsi="Bookman Old Style"/>
          <w:color w:val="FF0000"/>
        </w:rPr>
      </w:pPr>
      <w:r w:rsidRPr="00E242C1">
        <w:rPr>
          <w:rFonts w:ascii="Bookman Old Style" w:hAnsi="Bookman Old Style"/>
          <w:color w:val="FF0000"/>
        </w:rPr>
        <w:t>The assessor is assured that the quality, quantity and relevance of the assessment evidence enable a judgement to be made of a learner’s competency.</w:t>
      </w:r>
    </w:p>
    <w:p w14:paraId="3052F14E" w14:textId="77777777" w:rsidR="002773C7" w:rsidRPr="00E242C1" w:rsidRDefault="002773C7" w:rsidP="00E242C1">
      <w:pPr>
        <w:spacing w:line="360" w:lineRule="auto"/>
        <w:rPr>
          <w:rFonts w:ascii="Bookman Old Style" w:eastAsia="Times New Roman" w:hAnsi="Bookman Old Style" w:cs="Times New Roman"/>
          <w:b/>
        </w:rPr>
      </w:pPr>
    </w:p>
    <w:tbl>
      <w:tblPr>
        <w:tblStyle w:val="TableGrid"/>
        <w:tblW w:w="0" w:type="auto"/>
        <w:shd w:val="clear" w:color="auto" w:fill="9CC2E5" w:themeFill="accent1" w:themeFillTint="99"/>
        <w:tblLook w:val="04A0" w:firstRow="1" w:lastRow="0" w:firstColumn="1" w:lastColumn="0" w:noHBand="0" w:noVBand="1"/>
      </w:tblPr>
      <w:tblGrid>
        <w:gridCol w:w="9350"/>
      </w:tblGrid>
      <w:tr w:rsidR="002773C7" w:rsidRPr="00E242C1" w14:paraId="145D8153" w14:textId="77777777" w:rsidTr="00144453">
        <w:tc>
          <w:tcPr>
            <w:tcW w:w="9350" w:type="dxa"/>
            <w:shd w:val="clear" w:color="auto" w:fill="9CC2E5" w:themeFill="accent1" w:themeFillTint="99"/>
          </w:tcPr>
          <w:p w14:paraId="79001CCB" w14:textId="77777777" w:rsidR="002773C7" w:rsidRPr="00E242C1" w:rsidRDefault="006D7A80" w:rsidP="00E242C1">
            <w:pPr>
              <w:tabs>
                <w:tab w:val="left" w:pos="5387"/>
              </w:tabs>
              <w:spacing w:line="360" w:lineRule="auto"/>
              <w:rPr>
                <w:rFonts w:ascii="Bookman Old Style" w:eastAsia="Times New Roman" w:hAnsi="Bookman Old Style" w:cs="Times New Roman"/>
                <w:b/>
              </w:rPr>
            </w:pPr>
            <w:r w:rsidRPr="00E242C1">
              <w:rPr>
                <w:rFonts w:ascii="Bookman Old Style" w:eastAsia="Times New Roman" w:hAnsi="Bookman Old Style" w:cs="Times New Roman"/>
                <w:b/>
              </w:rPr>
              <w:t>KM-05-KT04: Assessment administration and regulatory practices</w:t>
            </w:r>
          </w:p>
        </w:tc>
      </w:tr>
    </w:tbl>
    <w:p w14:paraId="6236FE14" w14:textId="77777777" w:rsidR="002773C7" w:rsidRPr="00E242C1" w:rsidRDefault="002773C7" w:rsidP="00E242C1">
      <w:pPr>
        <w:tabs>
          <w:tab w:val="left" w:pos="5387"/>
        </w:tabs>
        <w:spacing w:after="0" w:line="360" w:lineRule="auto"/>
        <w:rPr>
          <w:rFonts w:ascii="Bookman Old Style" w:eastAsia="Times New Roman" w:hAnsi="Bookman Old Style" w:cs="Times New Roman"/>
          <w:b/>
        </w:rPr>
      </w:pPr>
    </w:p>
    <w:tbl>
      <w:tblPr>
        <w:tblStyle w:val="TableGrid"/>
        <w:tblW w:w="9355" w:type="dxa"/>
        <w:tblLook w:val="04A0" w:firstRow="1" w:lastRow="0" w:firstColumn="1" w:lastColumn="0" w:noHBand="0" w:noVBand="1"/>
      </w:tblPr>
      <w:tblGrid>
        <w:gridCol w:w="1345"/>
        <w:gridCol w:w="8010"/>
      </w:tblGrid>
      <w:tr w:rsidR="002773C7" w:rsidRPr="00E242C1" w14:paraId="5A4E5FED" w14:textId="77777777" w:rsidTr="00144453">
        <w:tc>
          <w:tcPr>
            <w:tcW w:w="1345" w:type="dxa"/>
            <w:shd w:val="clear" w:color="auto" w:fill="9CC2E5" w:themeFill="accent1" w:themeFillTint="99"/>
          </w:tcPr>
          <w:p w14:paraId="72BE368E" w14:textId="77777777" w:rsidR="002773C7" w:rsidRPr="00E242C1" w:rsidRDefault="006D7A80" w:rsidP="00E242C1">
            <w:pPr>
              <w:spacing w:line="360" w:lineRule="auto"/>
              <w:rPr>
                <w:rFonts w:ascii="Bookman Old Style" w:hAnsi="Bookman Old Style"/>
                <w:b/>
              </w:rPr>
            </w:pPr>
            <w:r w:rsidRPr="00E242C1">
              <w:rPr>
                <w:rFonts w:ascii="Bookman Old Style" w:hAnsi="Bookman Old Style"/>
                <w:b/>
              </w:rPr>
              <w:lastRenderedPageBreak/>
              <w:t>KT0401</w:t>
            </w:r>
          </w:p>
        </w:tc>
        <w:tc>
          <w:tcPr>
            <w:tcW w:w="8010" w:type="dxa"/>
          </w:tcPr>
          <w:p w14:paraId="063FD801" w14:textId="77777777" w:rsidR="002773C7" w:rsidRPr="00E242C1" w:rsidRDefault="006D7A80" w:rsidP="00E242C1">
            <w:pPr>
              <w:spacing w:line="360" w:lineRule="auto"/>
              <w:rPr>
                <w:rFonts w:ascii="Bookman Old Style" w:hAnsi="Bookman Old Style"/>
              </w:rPr>
            </w:pPr>
            <w:r w:rsidRPr="00E242C1">
              <w:rPr>
                <w:rFonts w:ascii="Bookman Old Style" w:hAnsi="Bookman Old Style"/>
              </w:rPr>
              <w:t>Standard assessment documentation management</w:t>
            </w:r>
          </w:p>
        </w:tc>
      </w:tr>
      <w:tr w:rsidR="002773C7" w:rsidRPr="00E242C1" w14:paraId="3DE4B2EB" w14:textId="77777777" w:rsidTr="00144453">
        <w:tc>
          <w:tcPr>
            <w:tcW w:w="1345" w:type="dxa"/>
            <w:shd w:val="clear" w:color="auto" w:fill="9CC2E5" w:themeFill="accent1" w:themeFillTint="99"/>
          </w:tcPr>
          <w:p w14:paraId="0BC2DE78" w14:textId="77777777" w:rsidR="002773C7" w:rsidRPr="00E242C1" w:rsidRDefault="006D7A80" w:rsidP="00E242C1">
            <w:pPr>
              <w:spacing w:line="360" w:lineRule="auto"/>
              <w:rPr>
                <w:rFonts w:ascii="Bookman Old Style" w:hAnsi="Bookman Old Style"/>
                <w:b/>
              </w:rPr>
            </w:pPr>
            <w:r w:rsidRPr="00E242C1">
              <w:rPr>
                <w:rFonts w:ascii="Bookman Old Style" w:hAnsi="Bookman Old Style"/>
                <w:b/>
              </w:rPr>
              <w:t>KT0402</w:t>
            </w:r>
          </w:p>
        </w:tc>
        <w:tc>
          <w:tcPr>
            <w:tcW w:w="8010" w:type="dxa"/>
          </w:tcPr>
          <w:p w14:paraId="4DDD4D20" w14:textId="77777777" w:rsidR="002773C7" w:rsidRPr="00E242C1" w:rsidRDefault="006D7A80" w:rsidP="00E242C1">
            <w:pPr>
              <w:spacing w:line="360" w:lineRule="auto"/>
              <w:rPr>
                <w:rFonts w:ascii="Bookman Old Style" w:hAnsi="Bookman Old Style"/>
              </w:rPr>
            </w:pPr>
            <w:r w:rsidRPr="00E242C1">
              <w:rPr>
                <w:rFonts w:ascii="Bookman Old Style" w:hAnsi="Bookman Old Style"/>
              </w:rPr>
              <w:t>Rules of certification (Statement of results, National Certificates)</w:t>
            </w:r>
          </w:p>
        </w:tc>
      </w:tr>
      <w:tr w:rsidR="002773C7" w:rsidRPr="00E242C1" w14:paraId="5BE7D347" w14:textId="77777777" w:rsidTr="00144453">
        <w:tc>
          <w:tcPr>
            <w:tcW w:w="1345" w:type="dxa"/>
            <w:shd w:val="clear" w:color="auto" w:fill="9CC2E5" w:themeFill="accent1" w:themeFillTint="99"/>
          </w:tcPr>
          <w:p w14:paraId="09B0C99A" w14:textId="77777777" w:rsidR="002773C7" w:rsidRPr="00E242C1" w:rsidRDefault="006D7A80" w:rsidP="00E242C1">
            <w:pPr>
              <w:spacing w:line="360" w:lineRule="auto"/>
              <w:rPr>
                <w:rFonts w:ascii="Bookman Old Style" w:hAnsi="Bookman Old Style"/>
                <w:b/>
              </w:rPr>
            </w:pPr>
            <w:r w:rsidRPr="00E242C1">
              <w:rPr>
                <w:rFonts w:ascii="Bookman Old Style" w:hAnsi="Bookman Old Style"/>
                <w:b/>
              </w:rPr>
              <w:t>KT0403</w:t>
            </w:r>
          </w:p>
        </w:tc>
        <w:tc>
          <w:tcPr>
            <w:tcW w:w="8010" w:type="dxa"/>
          </w:tcPr>
          <w:p w14:paraId="5E32BF75" w14:textId="77777777" w:rsidR="002773C7" w:rsidRPr="00E242C1" w:rsidRDefault="006D7A80" w:rsidP="00E242C1">
            <w:pPr>
              <w:spacing w:line="360" w:lineRule="auto"/>
              <w:rPr>
                <w:rFonts w:ascii="Bookman Old Style" w:hAnsi="Bookman Old Style"/>
              </w:rPr>
            </w:pPr>
            <w:r w:rsidRPr="00E242C1">
              <w:rPr>
                <w:rFonts w:ascii="Bookman Old Style" w:hAnsi="Bookman Old Style"/>
              </w:rPr>
              <w:t>Record management practices</w:t>
            </w:r>
          </w:p>
        </w:tc>
      </w:tr>
    </w:tbl>
    <w:p w14:paraId="67A13A95" w14:textId="77777777" w:rsidR="002773C7" w:rsidRPr="00E242C1" w:rsidRDefault="002773C7" w:rsidP="00E242C1">
      <w:pPr>
        <w:spacing w:line="360" w:lineRule="auto"/>
        <w:rPr>
          <w:rFonts w:ascii="Bookman Old Style" w:hAnsi="Bookman Old Style"/>
        </w:rPr>
      </w:pPr>
    </w:p>
    <w:tbl>
      <w:tblPr>
        <w:tblStyle w:val="TableGrid"/>
        <w:tblW w:w="0" w:type="auto"/>
        <w:tblLook w:val="04A0" w:firstRow="1" w:lastRow="0" w:firstColumn="1" w:lastColumn="0" w:noHBand="0" w:noVBand="1"/>
      </w:tblPr>
      <w:tblGrid>
        <w:gridCol w:w="1334"/>
      </w:tblGrid>
      <w:tr w:rsidR="00B3215C" w:rsidRPr="00E242C1" w14:paraId="60DB1C08" w14:textId="77777777" w:rsidTr="00990203">
        <w:trPr>
          <w:trHeight w:val="323"/>
        </w:trPr>
        <w:tc>
          <w:tcPr>
            <w:tcW w:w="1188" w:type="dxa"/>
            <w:shd w:val="clear" w:color="auto" w:fill="9CC2E5" w:themeFill="accent1" w:themeFillTint="99"/>
          </w:tcPr>
          <w:p w14:paraId="2F5166A2" w14:textId="77777777" w:rsidR="00B3215C" w:rsidRPr="00E242C1" w:rsidRDefault="00B3215C" w:rsidP="00E242C1">
            <w:pPr>
              <w:spacing w:line="360" w:lineRule="auto"/>
              <w:rPr>
                <w:rFonts w:ascii="Bookman Old Style" w:eastAsia="Calibri" w:hAnsi="Bookman Old Style" w:cs="Times New Roman"/>
                <w:b/>
              </w:rPr>
            </w:pPr>
            <w:r w:rsidRPr="00E242C1">
              <w:rPr>
                <w:rFonts w:ascii="Bookman Old Style" w:eastAsia="Calibri" w:hAnsi="Bookman Old Style" w:cs="Times New Roman"/>
                <w:b/>
              </w:rPr>
              <w:t>ACTIVITY</w:t>
            </w:r>
          </w:p>
        </w:tc>
      </w:tr>
      <w:tr w:rsidR="00B3215C" w:rsidRPr="00E242C1" w14:paraId="3BF6E412" w14:textId="77777777" w:rsidTr="00990203">
        <w:trPr>
          <w:trHeight w:val="323"/>
        </w:trPr>
        <w:tc>
          <w:tcPr>
            <w:tcW w:w="1188" w:type="dxa"/>
          </w:tcPr>
          <w:p w14:paraId="50CF4E2D" w14:textId="77777777" w:rsidR="00B3215C" w:rsidRPr="00E242C1" w:rsidRDefault="00D21922" w:rsidP="00E242C1">
            <w:pPr>
              <w:spacing w:line="360" w:lineRule="auto"/>
              <w:rPr>
                <w:rFonts w:ascii="Bookman Old Style" w:eastAsia="Calibri" w:hAnsi="Bookman Old Style" w:cs="Times New Roman"/>
              </w:rPr>
            </w:pPr>
            <w:r w:rsidRPr="00E242C1">
              <w:rPr>
                <w:rFonts w:ascii="Bookman Old Style" w:eastAsia="Calibri" w:hAnsi="Bookman Old Style" w:cs="Times New Roman"/>
              </w:rPr>
              <w:t>5</w:t>
            </w:r>
          </w:p>
        </w:tc>
      </w:tr>
    </w:tbl>
    <w:p w14:paraId="09986A92" w14:textId="77777777" w:rsidR="00D21922" w:rsidRPr="00E242C1" w:rsidRDefault="00D21922" w:rsidP="00E242C1">
      <w:pPr>
        <w:spacing w:line="360" w:lineRule="auto"/>
        <w:rPr>
          <w:rFonts w:ascii="Bookman Old Style" w:hAnsi="Bookman Old Style"/>
          <w:b/>
        </w:rPr>
      </w:pPr>
      <w:r w:rsidRPr="00E242C1">
        <w:rPr>
          <w:rFonts w:ascii="Bookman Old Style" w:hAnsi="Bookman Old Style"/>
          <w:b/>
        </w:rPr>
        <w:t>What is management of assessment?</w:t>
      </w:r>
    </w:p>
    <w:p w14:paraId="373D2953" w14:textId="77777777" w:rsidR="00D21922" w:rsidRPr="00E242C1" w:rsidRDefault="00D21922" w:rsidP="00E242C1">
      <w:pPr>
        <w:spacing w:line="360" w:lineRule="auto"/>
        <w:rPr>
          <w:rFonts w:ascii="Bookman Old Style" w:hAnsi="Bookman Old Style"/>
          <w:color w:val="FF0000"/>
        </w:rPr>
      </w:pPr>
      <w:r w:rsidRPr="00E242C1">
        <w:rPr>
          <w:rFonts w:ascii="Bookman Old Style" w:hAnsi="Bookman Old Style"/>
          <w:color w:val="FF0000"/>
        </w:rPr>
        <w:t>In the Construction Education and Training Authority, the Education and Training Providers are responsible for the management of assessment processes being conducted by assessors registered to assess unit standards and/or qualifications within the primary focus of Catamite is important that Education and Training Providers to have high quality assessment practices to ensure that the success and credibility of the outcome-based education and training system.</w:t>
      </w:r>
    </w:p>
    <w:p w14:paraId="4067172A" w14:textId="77777777" w:rsidR="00D21922" w:rsidRPr="00E242C1" w:rsidRDefault="00D21922" w:rsidP="00E242C1">
      <w:pPr>
        <w:spacing w:line="360" w:lineRule="auto"/>
        <w:rPr>
          <w:rFonts w:ascii="Bookman Old Style" w:hAnsi="Bookman Old Style"/>
          <w:color w:val="FF0000"/>
        </w:rPr>
      </w:pPr>
      <w:r w:rsidRPr="00E242C1">
        <w:rPr>
          <w:rFonts w:ascii="Bookman Old Style" w:hAnsi="Bookman Old Style"/>
          <w:color w:val="FF0000"/>
        </w:rPr>
        <w:t>Assessment events are designed at the element level as a minimum square Bullet lite</w:t>
      </w:r>
      <w:r w:rsidRPr="00E242C1">
        <w:rPr>
          <w:rFonts w:ascii="Bookman Old Style" w:hAnsi="Bookman Old Style"/>
          <w:color w:val="FF0000"/>
        </w:rPr>
        <w:tab/>
      </w:r>
    </w:p>
    <w:p w14:paraId="4DF08112" w14:textId="77777777" w:rsidR="00D21922" w:rsidRPr="00E242C1" w:rsidRDefault="00D21922" w:rsidP="00E242C1">
      <w:pPr>
        <w:spacing w:line="360" w:lineRule="auto"/>
        <w:rPr>
          <w:rFonts w:ascii="Bookman Old Style" w:hAnsi="Bookman Old Style"/>
          <w:color w:val="FF0000"/>
        </w:rPr>
      </w:pPr>
      <w:r w:rsidRPr="00E242C1">
        <w:rPr>
          <w:rFonts w:ascii="Bookman Old Style" w:hAnsi="Bookman Old Style"/>
          <w:color w:val="FF0000"/>
        </w:rPr>
        <w:t xml:space="preserve">Assessors has considered all matters contained in performance criteria in the unit </w:t>
      </w:r>
    </w:p>
    <w:p w14:paraId="1E946F13" w14:textId="77777777" w:rsidR="00D21922" w:rsidRPr="00E242C1" w:rsidRDefault="00D21922" w:rsidP="00E242C1">
      <w:pPr>
        <w:spacing w:line="360" w:lineRule="auto"/>
        <w:rPr>
          <w:rFonts w:ascii="Bookman Old Style" w:hAnsi="Bookman Old Style"/>
          <w:color w:val="FF0000"/>
        </w:rPr>
      </w:pPr>
      <w:r w:rsidRPr="00E242C1">
        <w:rPr>
          <w:rFonts w:ascii="Bookman Old Style" w:hAnsi="Bookman Old Style"/>
          <w:color w:val="FF0000"/>
        </w:rPr>
        <w:t>Assessment use the least amount of evidence that is needed for the assessor to make a valid professional judgment that competency has been achieved</w:t>
      </w:r>
    </w:p>
    <w:p w14:paraId="3F75F615" w14:textId="77777777" w:rsidR="00D21922" w:rsidRPr="00E242C1" w:rsidRDefault="00D21922" w:rsidP="00E242C1">
      <w:pPr>
        <w:spacing w:line="360" w:lineRule="auto"/>
        <w:rPr>
          <w:rFonts w:ascii="Bookman Old Style" w:hAnsi="Bookman Old Style"/>
          <w:color w:val="FF0000"/>
        </w:rPr>
      </w:pPr>
      <w:r w:rsidRPr="00E242C1">
        <w:rPr>
          <w:rFonts w:ascii="Bookman Old Style" w:hAnsi="Bookman Old Style"/>
          <w:color w:val="FF0000"/>
        </w:rPr>
        <w:t>Document storage is a vital part of effective document management. As a thriving business you can’t afford to misplace or lose essential documentation. By law, publicly traded companies are required to retain records over a specified period of time and without a document archiving system in place paperwork can become overwhelming and uncontrollable.</w:t>
      </w:r>
    </w:p>
    <w:p w14:paraId="2B6E56BA" w14:textId="77777777" w:rsidR="002773C7" w:rsidRPr="00E242C1" w:rsidRDefault="002773C7" w:rsidP="00E242C1">
      <w:pPr>
        <w:spacing w:line="360" w:lineRule="auto"/>
        <w:rPr>
          <w:rFonts w:ascii="Bookman Old Style" w:hAnsi="Bookman Old Style"/>
        </w:rPr>
      </w:pPr>
    </w:p>
    <w:p w14:paraId="4301E1E8" w14:textId="77777777" w:rsidR="00B3215C" w:rsidRPr="00E242C1" w:rsidRDefault="00B3215C" w:rsidP="00E242C1">
      <w:pPr>
        <w:spacing w:line="360" w:lineRule="auto"/>
        <w:rPr>
          <w:rFonts w:ascii="Bookman Old Style" w:hAnsi="Bookman Old Style"/>
        </w:rPr>
      </w:pPr>
    </w:p>
    <w:p w14:paraId="3A444DEF" w14:textId="77777777" w:rsidR="00B3215C" w:rsidRPr="00E242C1" w:rsidRDefault="00B3215C" w:rsidP="00E242C1">
      <w:pPr>
        <w:spacing w:line="360" w:lineRule="auto"/>
        <w:rPr>
          <w:rFonts w:ascii="Bookman Old Style" w:hAnsi="Bookman Old Style"/>
        </w:rPr>
      </w:pPr>
    </w:p>
    <w:p w14:paraId="696E9CB1" w14:textId="77777777" w:rsidR="00134A8E" w:rsidRPr="00E242C1" w:rsidRDefault="00134A8E" w:rsidP="00E242C1">
      <w:pPr>
        <w:tabs>
          <w:tab w:val="left" w:pos="5387"/>
        </w:tabs>
        <w:spacing w:after="0" w:line="360" w:lineRule="auto"/>
        <w:rPr>
          <w:rFonts w:ascii="Bookman Old Style" w:eastAsia="Times New Roman" w:hAnsi="Bookman Old Style" w:cs="Times New Roman"/>
          <w:b/>
        </w:rPr>
      </w:pPr>
    </w:p>
    <w:sectPr w:rsidR="00134A8E" w:rsidRPr="00E242C1" w:rsidSect="00E242C1">
      <w:footerReference w:type="default" r:id="rId7"/>
      <w:pgSz w:w="12240" w:h="15840"/>
      <w:pgMar w:top="1440" w:right="1440" w:bottom="1440" w:left="1440" w:header="720" w:footer="720" w:gutter="0"/>
      <w:pgBorders w:offsetFrom="page">
        <w:top w:val="double" w:sz="4" w:space="24" w:color="000000" w:themeColor="text1"/>
        <w:left w:val="double" w:sz="4" w:space="24" w:color="000000" w:themeColor="text1"/>
        <w:bottom w:val="double" w:sz="4" w:space="24" w:color="000000" w:themeColor="text1"/>
        <w:right w:val="double" w:sz="4" w:space="24" w:color="000000" w:themeColor="text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D12A2" w14:textId="77777777" w:rsidR="0021456F" w:rsidRDefault="0021456F" w:rsidP="00447F5D">
      <w:pPr>
        <w:spacing w:after="0" w:line="240" w:lineRule="auto"/>
      </w:pPr>
      <w:r>
        <w:separator/>
      </w:r>
    </w:p>
  </w:endnote>
  <w:endnote w:type="continuationSeparator" w:id="0">
    <w:p w14:paraId="5C1480B3" w14:textId="77777777" w:rsidR="0021456F" w:rsidRDefault="0021456F" w:rsidP="00447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5296336"/>
      <w:docPartObj>
        <w:docPartGallery w:val="Page Numbers (Bottom of Page)"/>
        <w:docPartUnique/>
      </w:docPartObj>
    </w:sdtPr>
    <w:sdtEndPr>
      <w:rPr>
        <w:noProof/>
      </w:rPr>
    </w:sdtEndPr>
    <w:sdtContent>
      <w:p w14:paraId="7CA29F4D" w14:textId="77777777" w:rsidR="00447F5D" w:rsidRDefault="00447F5D">
        <w:pPr>
          <w:pStyle w:val="Footer"/>
          <w:jc w:val="right"/>
        </w:pPr>
        <w:r>
          <w:fldChar w:fldCharType="begin"/>
        </w:r>
        <w:r>
          <w:instrText xml:space="preserve"> PAGE   \* MERGEFORMAT </w:instrText>
        </w:r>
        <w:r>
          <w:fldChar w:fldCharType="separate"/>
        </w:r>
        <w:r w:rsidR="00D21922">
          <w:rPr>
            <w:noProof/>
          </w:rPr>
          <w:t>13</w:t>
        </w:r>
        <w:r>
          <w:rPr>
            <w:noProof/>
          </w:rPr>
          <w:fldChar w:fldCharType="end"/>
        </w:r>
      </w:p>
    </w:sdtContent>
  </w:sdt>
  <w:p w14:paraId="05C63E6B" w14:textId="77777777" w:rsidR="00447F5D" w:rsidRDefault="00447F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E9A7C" w14:textId="77777777" w:rsidR="0021456F" w:rsidRDefault="0021456F" w:rsidP="00447F5D">
      <w:pPr>
        <w:spacing w:after="0" w:line="240" w:lineRule="auto"/>
      </w:pPr>
      <w:r>
        <w:separator/>
      </w:r>
    </w:p>
  </w:footnote>
  <w:footnote w:type="continuationSeparator" w:id="0">
    <w:p w14:paraId="02C66105" w14:textId="77777777" w:rsidR="0021456F" w:rsidRDefault="0021456F" w:rsidP="00447F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84628"/>
    <w:multiLevelType w:val="hybridMultilevel"/>
    <w:tmpl w:val="832EDE3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982AF7"/>
    <w:multiLevelType w:val="hybridMultilevel"/>
    <w:tmpl w:val="1AB4F43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80224B"/>
    <w:multiLevelType w:val="hybridMultilevel"/>
    <w:tmpl w:val="8E84E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CE4087"/>
    <w:multiLevelType w:val="hybridMultilevel"/>
    <w:tmpl w:val="540E1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AB66B3"/>
    <w:multiLevelType w:val="hybridMultilevel"/>
    <w:tmpl w:val="463E055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C109AD"/>
    <w:multiLevelType w:val="hybridMultilevel"/>
    <w:tmpl w:val="C6EE52C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19325A"/>
    <w:multiLevelType w:val="hybridMultilevel"/>
    <w:tmpl w:val="B59A50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160483E"/>
    <w:multiLevelType w:val="hybridMultilevel"/>
    <w:tmpl w:val="5DA4B6C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5E1BA3"/>
    <w:multiLevelType w:val="hybridMultilevel"/>
    <w:tmpl w:val="07D269FC"/>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CEC434C"/>
    <w:multiLevelType w:val="hybridMultilevel"/>
    <w:tmpl w:val="0F4E6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E33B29"/>
    <w:multiLevelType w:val="hybridMultilevel"/>
    <w:tmpl w:val="A4DAACE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3A2BD7"/>
    <w:multiLevelType w:val="hybridMultilevel"/>
    <w:tmpl w:val="3FB2E8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7CE81A3A"/>
    <w:multiLevelType w:val="hybridMultilevel"/>
    <w:tmpl w:val="C3CAC9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243564469">
    <w:abstractNumId w:val="9"/>
  </w:num>
  <w:num w:numId="2" w16cid:durableId="1801069501">
    <w:abstractNumId w:val="7"/>
  </w:num>
  <w:num w:numId="3" w16cid:durableId="1357536291">
    <w:abstractNumId w:val="1"/>
  </w:num>
  <w:num w:numId="4" w16cid:durableId="900486646">
    <w:abstractNumId w:val="4"/>
  </w:num>
  <w:num w:numId="5" w16cid:durableId="75595701">
    <w:abstractNumId w:val="10"/>
  </w:num>
  <w:num w:numId="6" w16cid:durableId="315228338">
    <w:abstractNumId w:val="2"/>
  </w:num>
  <w:num w:numId="7" w16cid:durableId="1139344188">
    <w:abstractNumId w:val="0"/>
  </w:num>
  <w:num w:numId="8" w16cid:durableId="1681271112">
    <w:abstractNumId w:val="5"/>
  </w:num>
  <w:num w:numId="9" w16cid:durableId="1275016551">
    <w:abstractNumId w:val="3"/>
  </w:num>
  <w:num w:numId="10" w16cid:durableId="292906735">
    <w:abstractNumId w:val="11"/>
  </w:num>
  <w:num w:numId="11" w16cid:durableId="981035771">
    <w:abstractNumId w:val="12"/>
  </w:num>
  <w:num w:numId="12" w16cid:durableId="1906718966">
    <w:abstractNumId w:val="6"/>
  </w:num>
  <w:num w:numId="13" w16cid:durableId="20454461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0BF3"/>
    <w:rsid w:val="00010BF3"/>
    <w:rsid w:val="000B659D"/>
    <w:rsid w:val="00134A8E"/>
    <w:rsid w:val="0021456F"/>
    <w:rsid w:val="00250568"/>
    <w:rsid w:val="002773C7"/>
    <w:rsid w:val="00307AFD"/>
    <w:rsid w:val="003E1A30"/>
    <w:rsid w:val="00447F5D"/>
    <w:rsid w:val="004B4B82"/>
    <w:rsid w:val="0066656D"/>
    <w:rsid w:val="006D0792"/>
    <w:rsid w:val="006D7A80"/>
    <w:rsid w:val="00882096"/>
    <w:rsid w:val="008E72CE"/>
    <w:rsid w:val="00A01BA1"/>
    <w:rsid w:val="00AE272F"/>
    <w:rsid w:val="00B3215C"/>
    <w:rsid w:val="00B86148"/>
    <w:rsid w:val="00D21922"/>
    <w:rsid w:val="00E242C1"/>
    <w:rsid w:val="00F20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95027"/>
  <w15:docId w15:val="{A6D3E037-5BD8-4B8E-ACB3-6B9210CE1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7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7F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7F5D"/>
  </w:style>
  <w:style w:type="paragraph" w:styleId="Footer">
    <w:name w:val="footer"/>
    <w:basedOn w:val="Normal"/>
    <w:link w:val="FooterChar"/>
    <w:uiPriority w:val="99"/>
    <w:unhideWhenUsed/>
    <w:rsid w:val="00447F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7F5D"/>
  </w:style>
  <w:style w:type="paragraph" w:styleId="ListParagraph">
    <w:name w:val="List Paragraph"/>
    <w:basedOn w:val="Normal"/>
    <w:uiPriority w:val="34"/>
    <w:qFormat/>
    <w:rsid w:val="006D7A80"/>
    <w:pPr>
      <w:ind w:left="720"/>
      <w:contextualSpacing/>
    </w:pPr>
  </w:style>
  <w:style w:type="paragraph" w:customStyle="1" w:styleId="Default">
    <w:name w:val="Default"/>
    <w:rsid w:val="006D7A80"/>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A01B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B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12</Pages>
  <Words>1915</Words>
  <Characters>10918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Maseko</cp:lastModifiedBy>
  <cp:revision>2</cp:revision>
  <dcterms:created xsi:type="dcterms:W3CDTF">2018-06-18T10:37:00Z</dcterms:created>
  <dcterms:modified xsi:type="dcterms:W3CDTF">2023-02-05T22:25:00Z</dcterms:modified>
</cp:coreProperties>
</file>